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B8AD1" w14:textId="2EB50D82" w:rsidR="00252236" w:rsidRDefault="00252236" w:rsidP="00BF75CA">
      <w:pPr>
        <w:autoSpaceDE w:val="0"/>
        <w:autoSpaceDN w:val="0"/>
        <w:adjustRightInd w:val="0"/>
        <w:jc w:val="center"/>
        <w:rPr>
          <w:b/>
          <w:bCs/>
        </w:rPr>
      </w:pPr>
      <w:r>
        <w:rPr>
          <w:b/>
          <w:bCs/>
        </w:rPr>
        <w:t xml:space="preserve">CITY UNIVERSITY OF NEW YORK </w:t>
      </w:r>
    </w:p>
    <w:p w14:paraId="304C9B46" w14:textId="72D41269" w:rsidR="00BF75CA" w:rsidRDefault="00C05755" w:rsidP="00BF75CA">
      <w:pPr>
        <w:autoSpaceDE w:val="0"/>
        <w:autoSpaceDN w:val="0"/>
        <w:adjustRightInd w:val="0"/>
        <w:jc w:val="center"/>
        <w:rPr>
          <w:b/>
          <w:bCs/>
        </w:rPr>
      </w:pPr>
      <w:r>
        <w:rPr>
          <w:b/>
          <w:bCs/>
        </w:rPr>
        <w:t>BROOKLYN</w:t>
      </w:r>
      <w:r w:rsidR="00BF75CA">
        <w:rPr>
          <w:b/>
          <w:bCs/>
        </w:rPr>
        <w:t xml:space="preserve"> COLLEGE </w:t>
      </w:r>
    </w:p>
    <w:p w14:paraId="05ED8887" w14:textId="716DA2F3" w:rsidR="00BF75CA" w:rsidRPr="00230DDB" w:rsidRDefault="00BF75CA" w:rsidP="00BF75CA">
      <w:pPr>
        <w:jc w:val="center"/>
        <w:rPr>
          <w:b/>
        </w:rPr>
      </w:pPr>
      <w:r>
        <w:rPr>
          <w:b/>
        </w:rPr>
        <w:t>WOMEN’S AND GENDER STUDIES</w:t>
      </w:r>
      <w:r w:rsidR="005D446E">
        <w:rPr>
          <w:b/>
        </w:rPr>
        <w:t xml:space="preserve"> </w:t>
      </w:r>
      <w:r w:rsidR="004001D2">
        <w:rPr>
          <w:b/>
        </w:rPr>
        <w:t xml:space="preserve">PROGRAM </w:t>
      </w:r>
      <w:r w:rsidR="000A7226">
        <w:rPr>
          <w:b/>
        </w:rPr>
        <w:t xml:space="preserve">– </w:t>
      </w:r>
      <w:r w:rsidR="0096445E">
        <w:rPr>
          <w:b/>
        </w:rPr>
        <w:t>SPRING 202</w:t>
      </w:r>
      <w:r w:rsidR="009B49F4">
        <w:rPr>
          <w:b/>
        </w:rPr>
        <w:t>6</w:t>
      </w:r>
    </w:p>
    <w:p w14:paraId="049B4A16" w14:textId="1358ECD4" w:rsidR="00BF75CA" w:rsidRDefault="00BF75CA" w:rsidP="00BF75CA">
      <w:pPr>
        <w:autoSpaceDE w:val="0"/>
        <w:autoSpaceDN w:val="0"/>
        <w:adjustRightInd w:val="0"/>
        <w:jc w:val="center"/>
      </w:pPr>
      <w:r>
        <w:rPr>
          <w:b/>
          <w:bCs/>
        </w:rPr>
        <w:t>WOMEN’S AND GENDER STUDIES 100</w:t>
      </w:r>
      <w:r w:rsidR="00521129">
        <w:rPr>
          <w:b/>
          <w:bCs/>
        </w:rPr>
        <w:t>1</w:t>
      </w:r>
      <w:r>
        <w:t xml:space="preserve"> </w:t>
      </w:r>
    </w:p>
    <w:p w14:paraId="0E974A11" w14:textId="77777777" w:rsidR="00FB357A" w:rsidRDefault="00FB357A" w:rsidP="00BF75CA">
      <w:pPr>
        <w:autoSpaceDE w:val="0"/>
        <w:autoSpaceDN w:val="0"/>
        <w:adjustRightInd w:val="0"/>
        <w:jc w:val="center"/>
        <w:rPr>
          <w:b/>
          <w:bCs/>
        </w:rPr>
      </w:pPr>
      <w:r>
        <w:rPr>
          <w:b/>
          <w:bCs/>
        </w:rPr>
        <w:t>INTRODUCTION TO WOMEN’S AND GENDER</w:t>
      </w:r>
      <w:r w:rsidR="00BF75CA">
        <w:rPr>
          <w:b/>
          <w:bCs/>
        </w:rPr>
        <w:t xml:space="preserve"> STUDIES</w:t>
      </w:r>
      <w:r w:rsidR="00C05755">
        <w:rPr>
          <w:b/>
          <w:bCs/>
        </w:rPr>
        <w:t xml:space="preserve">: </w:t>
      </w:r>
      <w:r w:rsidR="00C05755">
        <w:rPr>
          <w:b/>
          <w:bCs/>
        </w:rPr>
        <w:tab/>
        <w:t xml:space="preserve">                     </w:t>
      </w:r>
    </w:p>
    <w:p w14:paraId="5475D375" w14:textId="5D01198F" w:rsidR="00BF75CA" w:rsidRPr="00172F87" w:rsidRDefault="00C05755" w:rsidP="00BF75CA">
      <w:pPr>
        <w:autoSpaceDE w:val="0"/>
        <w:autoSpaceDN w:val="0"/>
        <w:adjustRightInd w:val="0"/>
        <w:jc w:val="center"/>
        <w:rPr>
          <w:b/>
          <w:bCs/>
        </w:rPr>
      </w:pPr>
      <w:r>
        <w:rPr>
          <w:b/>
          <w:bCs/>
        </w:rPr>
        <w:t>SEX, GENDER, AND POWER</w:t>
      </w:r>
      <w:r w:rsidR="00BF75CA">
        <w:rPr>
          <w:b/>
          <w:bCs/>
        </w:rPr>
        <w:t xml:space="preserve"> </w:t>
      </w:r>
      <w:r w:rsidR="00BF75CA" w:rsidRPr="00172F87">
        <w:rPr>
          <w:b/>
        </w:rPr>
        <w:t xml:space="preserve"> </w:t>
      </w:r>
    </w:p>
    <w:p w14:paraId="473E0273" w14:textId="77777777" w:rsidR="00BF75CA" w:rsidRDefault="00BF75CA" w:rsidP="00BF75CA">
      <w:pPr>
        <w:spacing w:line="237" w:lineRule="auto"/>
        <w:rPr>
          <w:b/>
          <w:bCs/>
        </w:rPr>
      </w:pPr>
    </w:p>
    <w:p w14:paraId="423D82E6" w14:textId="77777777" w:rsidR="00C05755" w:rsidRPr="00095AAA" w:rsidRDefault="00C05755" w:rsidP="00C05755">
      <w:pPr>
        <w:contextualSpacing/>
      </w:pPr>
      <w:r w:rsidRPr="00095AAA">
        <w:t>Professor: Red Washburn, Ph.D.</w:t>
      </w:r>
    </w:p>
    <w:p w14:paraId="4CD38D31" w14:textId="77777777" w:rsidR="00C05755" w:rsidRPr="00095AAA" w:rsidRDefault="00C05755" w:rsidP="00C05755">
      <w:pPr>
        <w:contextualSpacing/>
      </w:pPr>
      <w:r w:rsidRPr="00095AAA">
        <w:t>Name: Professor Washburn or Dr. Washburn</w:t>
      </w:r>
    </w:p>
    <w:p w14:paraId="6ADC7042" w14:textId="19AEC351" w:rsidR="00C05755" w:rsidRPr="00095AAA" w:rsidRDefault="00C05755" w:rsidP="00C05755">
      <w:pPr>
        <w:contextualSpacing/>
      </w:pPr>
      <w:r w:rsidRPr="00095AAA">
        <w:t>Pronouns: They</w:t>
      </w:r>
      <w:r w:rsidR="003D1625">
        <w:t>/He</w:t>
      </w:r>
    </w:p>
    <w:p w14:paraId="25CB7D8D" w14:textId="584618B6" w:rsidR="00C05755" w:rsidRPr="00095AAA" w:rsidRDefault="00C05755" w:rsidP="00C05755">
      <w:pPr>
        <w:contextualSpacing/>
      </w:pPr>
      <w:r w:rsidRPr="00095AAA">
        <w:t>E-mail:</w:t>
      </w:r>
      <w:r>
        <w:t xml:space="preserve"> red</w:t>
      </w:r>
      <w:r w:rsidRPr="00095AAA">
        <w:t>.washburn@</w:t>
      </w:r>
      <w:r w:rsidR="00521129">
        <w:t>brooklyn</w:t>
      </w:r>
      <w:r w:rsidRPr="00095AAA">
        <w:t>.cuny.edu</w:t>
      </w:r>
    </w:p>
    <w:p w14:paraId="0A9C6185" w14:textId="77777777" w:rsidR="00C05755" w:rsidRPr="009C50E9" w:rsidRDefault="00C05755" w:rsidP="00C05755">
      <w:pPr>
        <w:contextualSpacing/>
      </w:pPr>
      <w:r w:rsidRPr="00095AAA">
        <w:t>Site: www.</w:t>
      </w:r>
      <w:r>
        <w:t>redwashburn.com</w:t>
      </w:r>
      <w:r w:rsidRPr="009C50E9">
        <w:tab/>
      </w:r>
      <w:r w:rsidRPr="009C50E9">
        <w:tab/>
      </w:r>
    </w:p>
    <w:p w14:paraId="214CB471" w14:textId="77777777" w:rsidR="00BF75CA" w:rsidRPr="00AC52AB" w:rsidRDefault="00BF75CA" w:rsidP="00BF75CA">
      <w:pPr>
        <w:spacing w:line="237" w:lineRule="auto"/>
      </w:pPr>
      <w:r>
        <w:t>_______________________________________________________________________</w:t>
      </w:r>
    </w:p>
    <w:p w14:paraId="16B32327" w14:textId="77777777" w:rsidR="00BF75CA" w:rsidRPr="00AD5E73" w:rsidRDefault="00BF75CA" w:rsidP="00BF75CA"/>
    <w:p w14:paraId="7158494F" w14:textId="5EF9EC24" w:rsidR="0008368B" w:rsidRDefault="005D446E" w:rsidP="00BF75CA">
      <w:pPr>
        <w:rPr>
          <w:b/>
        </w:rPr>
      </w:pPr>
      <w:r>
        <w:rPr>
          <w:b/>
        </w:rPr>
        <w:t xml:space="preserve">Women’s and Gender Studies </w:t>
      </w:r>
      <w:r w:rsidR="006937D6">
        <w:rPr>
          <w:b/>
        </w:rPr>
        <w:t>Program</w:t>
      </w:r>
    </w:p>
    <w:p w14:paraId="5EAF86DD" w14:textId="548E2B56" w:rsidR="004001D2" w:rsidRPr="004001D2" w:rsidRDefault="006937D6" w:rsidP="006937D6">
      <w:pPr>
        <w:rPr>
          <w:color w:val="000000" w:themeColor="text1"/>
          <w:kern w:val="0"/>
          <w:shd w:val="clear" w:color="auto" w:fill="FFFFFF"/>
        </w:rPr>
      </w:pPr>
      <w:r>
        <w:rPr>
          <w:color w:val="000000" w:themeColor="text1"/>
          <w:kern w:val="0"/>
          <w:shd w:val="clear" w:color="auto" w:fill="FFFFFF"/>
        </w:rPr>
        <w:t>According to the Women’s and G</w:t>
      </w:r>
      <w:r w:rsidR="004001D2">
        <w:rPr>
          <w:color w:val="000000" w:themeColor="text1"/>
          <w:kern w:val="0"/>
          <w:shd w:val="clear" w:color="auto" w:fill="FFFFFF"/>
        </w:rPr>
        <w:t>ender Studies Program</w:t>
      </w:r>
      <w:r w:rsidR="00F00464">
        <w:rPr>
          <w:color w:val="000000" w:themeColor="text1"/>
          <w:kern w:val="0"/>
          <w:shd w:val="clear" w:color="auto" w:fill="FFFFFF"/>
        </w:rPr>
        <w:t>, “O</w:t>
      </w:r>
      <w:r w:rsidR="000703AA">
        <w:rPr>
          <w:color w:val="000000" w:themeColor="text1"/>
          <w:kern w:val="0"/>
          <w:shd w:val="clear" w:color="auto" w:fill="FFFFFF"/>
        </w:rPr>
        <w:t>ur interdisciplinary Women’</w:t>
      </w:r>
      <w:r w:rsidRPr="006937D6">
        <w:rPr>
          <w:color w:val="000000" w:themeColor="text1"/>
          <w:kern w:val="0"/>
          <w:shd w:val="clear" w:color="auto" w:fill="FFFFFF"/>
        </w:rPr>
        <w:t>s and Gender Studies Program will provide you the skills to examine and critique cultural, economic, historical, political, social, and sexual issues using feminist and queer philosophical paradigms. Aside from learning about a cross section of feminist and queer thinkers, places and events, you will explore ideas such as how one's gender affects access to power and whether or not the idea of power itself is an inherently problematic arrangement. You will also have the opportunity to study how other factors such as race, class, sexuality,</w:t>
      </w:r>
      <w:r w:rsidR="004001D2">
        <w:rPr>
          <w:color w:val="000000" w:themeColor="text1"/>
          <w:kern w:val="0"/>
          <w:shd w:val="clear" w:color="auto" w:fill="FFFFFF"/>
        </w:rPr>
        <w:t> and ability further impact one’</w:t>
      </w:r>
      <w:r w:rsidRPr="006937D6">
        <w:rPr>
          <w:color w:val="000000" w:themeColor="text1"/>
          <w:kern w:val="0"/>
          <w:shd w:val="clear" w:color="auto" w:fill="FFFFFF"/>
        </w:rPr>
        <w:t>s feminist identification. A degree in women's and gender studies opens up the door for careers in activism, education, law, medicine, nonprofit, politics, psychology, and more. We also offer a minor in lesbian, gay, bisexual, transgender, and queer (LGBTQ) studies, which investigates many of the same issues from the perspectives of queer theory and queer thinkers.</w:t>
      </w:r>
      <w:r w:rsidR="00F00464">
        <w:rPr>
          <w:color w:val="000000" w:themeColor="text1"/>
          <w:kern w:val="0"/>
          <w:shd w:val="clear" w:color="auto" w:fill="FFFFFF"/>
        </w:rPr>
        <w:t>”</w:t>
      </w:r>
      <w:r>
        <w:rPr>
          <w:color w:val="000000" w:themeColor="text1"/>
          <w:kern w:val="0"/>
          <w:shd w:val="clear" w:color="auto" w:fill="FFFFFF"/>
        </w:rPr>
        <w:t xml:space="preserve"> For more information, please visit the following: </w:t>
      </w:r>
      <w:r w:rsidRPr="006937D6">
        <w:rPr>
          <w:color w:val="000000" w:themeColor="text1"/>
          <w:kern w:val="0"/>
          <w:shd w:val="clear" w:color="auto" w:fill="FFFFFF"/>
        </w:rPr>
        <w:t>http://www.brooklyn.cuny.edu/web/academics/schools/socialsciences/interdisciplinary/undergraduate/wstudies.php</w:t>
      </w:r>
    </w:p>
    <w:p w14:paraId="75B50593" w14:textId="77777777" w:rsidR="0008368B" w:rsidRDefault="0008368B" w:rsidP="00BF75CA">
      <w:pPr>
        <w:rPr>
          <w:b/>
        </w:rPr>
      </w:pPr>
    </w:p>
    <w:p w14:paraId="3CA3C978" w14:textId="289DDF20" w:rsidR="00BF75CA" w:rsidRPr="00F946D1" w:rsidRDefault="00BF75CA" w:rsidP="00BF75CA">
      <w:pPr>
        <w:rPr>
          <w:b/>
        </w:rPr>
      </w:pPr>
      <w:r w:rsidRPr="0008368B">
        <w:rPr>
          <w:b/>
        </w:rPr>
        <w:t>Course Description</w:t>
      </w:r>
      <w:r w:rsidR="00FE1424">
        <w:rPr>
          <w:b/>
        </w:rPr>
        <w:t>:</w:t>
      </w:r>
    </w:p>
    <w:p w14:paraId="6D6F39C8" w14:textId="585B85A3" w:rsidR="00944865" w:rsidRPr="00F946D1" w:rsidRDefault="00F00464">
      <w:pPr>
        <w:rPr>
          <w:color w:val="161513"/>
          <w:shd w:val="clear" w:color="auto" w:fill="FFFFFF"/>
        </w:rPr>
      </w:pPr>
      <w:r w:rsidRPr="00F946D1">
        <w:rPr>
          <w:shd w:val="clear" w:color="auto" w:fill="FFFFFF"/>
        </w:rPr>
        <w:t>According to the catalog, “</w:t>
      </w:r>
      <w:r w:rsidR="00F946D1" w:rsidRPr="00F946D1">
        <w:rPr>
          <w:color w:val="161513"/>
          <w:shd w:val="clear" w:color="auto" w:fill="FFFFFF"/>
        </w:rPr>
        <w:t xml:space="preserve">An interdisciplinary introduction to the study of women. From the first and second waves of feminism to </w:t>
      </w:r>
      <w:proofErr w:type="spellStart"/>
      <w:r w:rsidR="00F946D1" w:rsidRPr="00F946D1">
        <w:rPr>
          <w:color w:val="161513"/>
          <w:shd w:val="clear" w:color="auto" w:fill="FFFFFF"/>
        </w:rPr>
        <w:t>grrl</w:t>
      </w:r>
      <w:proofErr w:type="spellEnd"/>
      <w:r w:rsidR="00F946D1" w:rsidRPr="00F946D1">
        <w:rPr>
          <w:color w:val="161513"/>
          <w:shd w:val="clear" w:color="auto" w:fill="FFFFFF"/>
        </w:rPr>
        <w:t xml:space="preserve"> power's </w:t>
      </w:r>
      <w:proofErr w:type="spellStart"/>
      <w:r w:rsidR="00F946D1" w:rsidRPr="00F946D1">
        <w:rPr>
          <w:color w:val="161513"/>
          <w:shd w:val="clear" w:color="auto" w:fill="FFFFFF"/>
        </w:rPr>
        <w:t>cyberactivism</w:t>
      </w:r>
      <w:proofErr w:type="spellEnd"/>
      <w:r w:rsidR="00F946D1" w:rsidRPr="00F946D1">
        <w:rPr>
          <w:color w:val="161513"/>
          <w:shd w:val="clear" w:color="auto" w:fill="FFFFFF"/>
        </w:rPr>
        <w:t xml:space="preserve"> and empowerment through femininity. Material and social constructions of sex and gender. Power and dynamics, which drive and structure women's lives. Expressions and representations of women’s experiences. Starting fall 2018 satisfies Pathways Flexible Core US Experience in Its Diversity requirement.</w:t>
      </w:r>
      <w:r w:rsidR="00F946D1">
        <w:rPr>
          <w:color w:val="161513"/>
          <w:shd w:val="clear" w:color="auto" w:fill="FFFFFF"/>
        </w:rPr>
        <w:t>”</w:t>
      </w:r>
    </w:p>
    <w:p w14:paraId="79B757B5" w14:textId="77777777" w:rsidR="00F946D1" w:rsidRPr="00944865" w:rsidRDefault="00F946D1">
      <w:pPr>
        <w:rPr>
          <w:color w:val="262626"/>
        </w:rPr>
      </w:pPr>
    </w:p>
    <w:p w14:paraId="1D1E9210" w14:textId="2B60FF64" w:rsidR="005D446E" w:rsidRDefault="00FE1424">
      <w:r>
        <w:t xml:space="preserve">The purpose of this </w:t>
      </w:r>
      <w:r w:rsidR="009A1C18">
        <w:t>trans</w:t>
      </w:r>
      <w:r w:rsidR="00944865">
        <w:t xml:space="preserve">disciplinary </w:t>
      </w:r>
      <w:r>
        <w:t xml:space="preserve">class is to for you to analyze structures of power and dimensions of difference by focusing on gender and the ways in which it intersects with other social identities, such as race, class, sexuality, ethnicity, nationality, ability, and age. </w:t>
      </w:r>
      <w:r w:rsidR="00880E52">
        <w:t xml:space="preserve">We will read a range of texts across disciplinary (i.e., English, history, sociology, anthropology, and biology, etc.) and interdisciplinary locations (i.e., Women’s and Gender Studies, LGBTQ Studies, Ethnic Studies, Critical Race Studies, and Cultural Studies, etc.). </w:t>
      </w:r>
      <w:r>
        <w:t xml:space="preserve">You will learn that critical reflection is essential to social critique. You will engage </w:t>
      </w:r>
      <w:r>
        <w:lastRenderedPageBreak/>
        <w:t xml:space="preserve">in open </w:t>
      </w:r>
      <w:r w:rsidR="00944865">
        <w:t xml:space="preserve">discussion about social, political, cultural, and historical issues addressed in </w:t>
      </w:r>
      <w:r>
        <w:t xml:space="preserve">the works </w:t>
      </w:r>
      <w:r w:rsidR="00944865">
        <w:t xml:space="preserve">we will </w:t>
      </w:r>
      <w:r>
        <w:t xml:space="preserve">read. In addition, you will </w:t>
      </w:r>
      <w:r w:rsidR="009A1C18">
        <w:t>do</w:t>
      </w:r>
      <w:r>
        <w:t xml:space="preserve"> ex</w:t>
      </w:r>
      <w:r w:rsidR="00944865">
        <w:t xml:space="preserve">ploratory and </w:t>
      </w:r>
      <w:r w:rsidR="007E6369">
        <w:t>argumentative</w:t>
      </w:r>
      <w:r w:rsidR="00944865">
        <w:t xml:space="preserve"> </w:t>
      </w:r>
      <w:r w:rsidR="009A1C18">
        <w:t>writing and presentations</w:t>
      </w:r>
      <w:r>
        <w:t xml:space="preserve"> in which you interpret gender issues in your lives </w:t>
      </w:r>
      <w:r w:rsidR="00944865">
        <w:t>and in the</w:t>
      </w:r>
      <w:r w:rsidR="009A1C18">
        <w:t xml:space="preserve"> world</w:t>
      </w:r>
      <w:r>
        <w:t xml:space="preserve">. This course fulfills a diversity requirement. </w:t>
      </w:r>
    </w:p>
    <w:p w14:paraId="112FF45D" w14:textId="77777777" w:rsidR="00944865" w:rsidRDefault="00944865"/>
    <w:p w14:paraId="4CD4DACB" w14:textId="4C24DF27" w:rsidR="00944865" w:rsidRDefault="00944865" w:rsidP="00155975">
      <w:pPr>
        <w:rPr>
          <w:b/>
        </w:rPr>
      </w:pPr>
      <w:r>
        <w:rPr>
          <w:b/>
        </w:rPr>
        <w:t>Required Text</w:t>
      </w:r>
      <w:r w:rsidR="00155975">
        <w:rPr>
          <w:b/>
        </w:rPr>
        <w:t>:</w:t>
      </w:r>
    </w:p>
    <w:p w14:paraId="3D91B682" w14:textId="0E711D2D" w:rsidR="00155975" w:rsidRDefault="00155975" w:rsidP="00155975">
      <w:r w:rsidRPr="00155975">
        <w:t xml:space="preserve">All texts are on </w:t>
      </w:r>
      <w:r w:rsidR="004C5074">
        <w:t>Brightspace</w:t>
      </w:r>
      <w:r w:rsidRPr="00155975">
        <w:t>.</w:t>
      </w:r>
    </w:p>
    <w:p w14:paraId="49E2A7E0" w14:textId="093E5134" w:rsidR="00087D9D" w:rsidRDefault="00087D9D" w:rsidP="00155975">
      <w:r>
        <w:t>•h</w:t>
      </w:r>
      <w:r w:rsidRPr="00087D9D">
        <w:t>ooks, bell</w:t>
      </w:r>
      <w:r>
        <w:rPr>
          <w:i/>
        </w:rPr>
        <w:t xml:space="preserve">. </w:t>
      </w:r>
      <w:r w:rsidR="00653F20">
        <w:rPr>
          <w:i/>
        </w:rPr>
        <w:t>Feminism Is f</w:t>
      </w:r>
      <w:r w:rsidRPr="0016053B">
        <w:rPr>
          <w:i/>
        </w:rPr>
        <w:t>or Everybody</w:t>
      </w:r>
      <w:r>
        <w:rPr>
          <w:i/>
        </w:rPr>
        <w:t xml:space="preserve">: Passionate Politics. </w:t>
      </w:r>
      <w:r w:rsidRPr="00087D9D">
        <w:t xml:space="preserve">Cambridge: </w:t>
      </w:r>
    </w:p>
    <w:p w14:paraId="350E34A5" w14:textId="7D19FBBE" w:rsidR="00087D9D" w:rsidRPr="00087D9D" w:rsidRDefault="00087D9D" w:rsidP="00155975">
      <w:r>
        <w:tab/>
      </w:r>
      <w:r w:rsidRPr="00087D9D">
        <w:t>South End Press, 2000.</w:t>
      </w:r>
    </w:p>
    <w:p w14:paraId="63F05BE8" w14:textId="77777777" w:rsidR="00880E52" w:rsidRPr="00087D9D" w:rsidRDefault="00880E52" w:rsidP="00944865">
      <w:pPr>
        <w:ind w:firstLine="720"/>
      </w:pPr>
    </w:p>
    <w:p w14:paraId="5B296D20" w14:textId="77777777" w:rsidR="00880E52" w:rsidRDefault="00880E52" w:rsidP="00880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rPr>
          <w:b/>
          <w:bCs/>
        </w:rPr>
      </w:pPr>
      <w:r>
        <w:rPr>
          <w:b/>
          <w:bCs/>
        </w:rPr>
        <w:t>Course Objectives:</w:t>
      </w:r>
    </w:p>
    <w:p w14:paraId="5F4C3911" w14:textId="747E1382" w:rsidR="00880E52" w:rsidRDefault="00087D9D" w:rsidP="00880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r>
        <w:t>•</w:t>
      </w:r>
      <w:r w:rsidR="00880E52">
        <w:t>You will do close readings of texts, including summarizing and annotating, and understand social, political, cultural, and historical issues, contexts, and terms.</w:t>
      </w:r>
    </w:p>
    <w:p w14:paraId="0A363638" w14:textId="77777777" w:rsidR="00880E52" w:rsidRDefault="00880E52" w:rsidP="00880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r>
        <w:t>•</w:t>
      </w:r>
      <w:r w:rsidRPr="004E7484">
        <w:t xml:space="preserve"> </w:t>
      </w:r>
      <w:r>
        <w:t>You will create central arguments that include a clear topic, a solid stance, and provide support for your main ideas by quoting, paraphrasing, and analyzing passages from texts.</w:t>
      </w:r>
    </w:p>
    <w:p w14:paraId="5CCAAB2E" w14:textId="77777777" w:rsidR="00880E52" w:rsidRDefault="00880E52" w:rsidP="00880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r>
        <w:t>•</w:t>
      </w:r>
      <w:r w:rsidRPr="004E7484">
        <w:t xml:space="preserve"> </w:t>
      </w:r>
      <w:r w:rsidRPr="00C43CB6">
        <w:t>You will recognize your writing processes, receive feedback</w:t>
      </w:r>
      <w:r>
        <w:t xml:space="preserve"> from your peers</w:t>
      </w:r>
      <w:r w:rsidRPr="00C43CB6">
        <w:t>,</w:t>
      </w:r>
      <w:r>
        <w:t xml:space="preserve"> conference with me,</w:t>
      </w:r>
      <w:r w:rsidRPr="00C43CB6">
        <w:t xml:space="preserve"> and revise your major writing assignments.</w:t>
      </w:r>
    </w:p>
    <w:p w14:paraId="6615DD53" w14:textId="0DA0F56B" w:rsidR="00880E52" w:rsidRDefault="00880E52" w:rsidP="00880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r>
        <w:t>•</w:t>
      </w:r>
      <w:r w:rsidRPr="004E7484">
        <w:t xml:space="preserve"> </w:t>
      </w:r>
      <w:r>
        <w:t>You will engage in rigorous discussion that fosters critical reflection about gender in your lives, the world, and the texts through collaborative interaction.</w:t>
      </w:r>
    </w:p>
    <w:p w14:paraId="6FD89C48" w14:textId="651227C0" w:rsidR="00880E52" w:rsidRDefault="00880E52" w:rsidP="00880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r>
        <w:t>•</w:t>
      </w:r>
      <w:r w:rsidRPr="004E7484">
        <w:t xml:space="preserve"> </w:t>
      </w:r>
      <w:r>
        <w:t>You will write grammatically and mechanically correct papers and cite in MLA</w:t>
      </w:r>
      <w:r w:rsidR="009A1C18">
        <w:t xml:space="preserve">, Chicago, </w:t>
      </w:r>
      <w:r>
        <w:t>or som</w:t>
      </w:r>
      <w:r w:rsidR="009A1C18">
        <w:t>e other academic</w:t>
      </w:r>
      <w:r>
        <w:t xml:space="preserve"> format.</w:t>
      </w:r>
    </w:p>
    <w:p w14:paraId="3983C019" w14:textId="77777777" w:rsidR="007C6E0D" w:rsidRDefault="007C6E0D" w:rsidP="00880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p>
    <w:p w14:paraId="122D3C1A" w14:textId="77777777" w:rsidR="007C6E0D" w:rsidRDefault="007C6E0D" w:rsidP="007C6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rPr>
          <w:b/>
          <w:bCs/>
        </w:rPr>
      </w:pPr>
      <w:r>
        <w:rPr>
          <w:b/>
          <w:bCs/>
        </w:rPr>
        <w:t>Requirements:</w:t>
      </w:r>
    </w:p>
    <w:p w14:paraId="6C676BAA" w14:textId="4F48F0DF" w:rsidR="007C6E0D" w:rsidRDefault="007C6E0D" w:rsidP="007C6E0D">
      <w:pPr>
        <w:tabs>
          <w:tab w:val="left" w:pos="794"/>
          <w:tab w:val="left" w:pos="1514"/>
          <w:tab w:val="left" w:pos="2234"/>
          <w:tab w:val="left" w:pos="2954"/>
          <w:tab w:val="left" w:pos="3674"/>
          <w:tab w:val="left" w:pos="4394"/>
          <w:tab w:val="left" w:pos="5114"/>
          <w:tab w:val="left" w:pos="5834"/>
          <w:tab w:val="left" w:pos="6554"/>
          <w:tab w:val="left" w:pos="7274"/>
          <w:tab w:val="left" w:pos="7994"/>
        </w:tabs>
        <w:spacing w:line="237" w:lineRule="auto"/>
      </w:pPr>
      <w:r w:rsidRPr="000561D8">
        <w:t xml:space="preserve">• </w:t>
      </w:r>
      <w:r w:rsidR="007436D7">
        <w:t xml:space="preserve">A </w:t>
      </w:r>
      <w:r w:rsidR="00926A88">
        <w:t>lived</w:t>
      </w:r>
      <w:r w:rsidR="007436D7">
        <w:t xml:space="preserve"> </w:t>
      </w:r>
      <w:r w:rsidR="00926A88">
        <w:t>experiences</w:t>
      </w:r>
      <w:r w:rsidR="00FB357A">
        <w:t xml:space="preserve"> group presentation</w:t>
      </w:r>
      <w:r w:rsidR="007436D7">
        <w:t>, reflecting on your experiences with intersecting identities and exam</w:t>
      </w:r>
      <w:r w:rsidR="003B170F">
        <w:t xml:space="preserve">ining privilege and oppression </w:t>
      </w:r>
      <w:r w:rsidR="00FB357A">
        <w:t>in your group</w:t>
      </w:r>
    </w:p>
    <w:p w14:paraId="6363C627" w14:textId="77777777" w:rsidR="004C5074" w:rsidRPr="007D2748" w:rsidRDefault="004C5074" w:rsidP="004C5074">
      <w:pPr>
        <w:tabs>
          <w:tab w:val="left" w:pos="794"/>
          <w:tab w:val="left" w:pos="1514"/>
          <w:tab w:val="left" w:pos="2234"/>
          <w:tab w:val="left" w:pos="2954"/>
          <w:tab w:val="left" w:pos="3674"/>
          <w:tab w:val="left" w:pos="4394"/>
          <w:tab w:val="left" w:pos="5114"/>
          <w:tab w:val="left" w:pos="5834"/>
          <w:tab w:val="left" w:pos="6554"/>
          <w:tab w:val="left" w:pos="7274"/>
          <w:tab w:val="left" w:pos="7994"/>
        </w:tabs>
        <w:spacing w:line="237" w:lineRule="auto"/>
      </w:pPr>
      <w:r>
        <w:t>•</w:t>
      </w:r>
      <w:r w:rsidRPr="00582D16">
        <w:t xml:space="preserve"> </w:t>
      </w:r>
      <w:r>
        <w:t xml:space="preserve">A creative project/ </w:t>
      </w:r>
      <w:r w:rsidRPr="00582D16">
        <w:t>multimodal memoir that illustrates a particular place, moment, or issue that has shaped you as an individual</w:t>
      </w:r>
      <w:r>
        <w:t xml:space="preserve"> and totals 5-7 pages</w:t>
      </w:r>
    </w:p>
    <w:p w14:paraId="11CC3861" w14:textId="77777777" w:rsidR="007436D7" w:rsidRDefault="007436D7" w:rsidP="007436D7">
      <w:pPr>
        <w:tabs>
          <w:tab w:val="left" w:pos="794"/>
          <w:tab w:val="left" w:pos="1514"/>
          <w:tab w:val="left" w:pos="2234"/>
          <w:tab w:val="left" w:pos="2954"/>
          <w:tab w:val="left" w:pos="3674"/>
          <w:tab w:val="left" w:pos="4394"/>
          <w:tab w:val="left" w:pos="5114"/>
          <w:tab w:val="left" w:pos="5834"/>
          <w:tab w:val="left" w:pos="6554"/>
          <w:tab w:val="left" w:pos="7274"/>
          <w:tab w:val="left" w:pos="7994"/>
        </w:tabs>
        <w:spacing w:line="237" w:lineRule="auto"/>
      </w:pPr>
      <w:r w:rsidRPr="00683296">
        <w:t>•</w:t>
      </w:r>
      <w:r w:rsidRPr="000561D8">
        <w:rPr>
          <w:sz w:val="22"/>
          <w:szCs w:val="22"/>
        </w:rPr>
        <w:t xml:space="preserve"> </w:t>
      </w:r>
      <w:r w:rsidRPr="000561D8">
        <w:t>Class attendance</w:t>
      </w:r>
      <w:r>
        <w:t xml:space="preserve">, </w:t>
      </w:r>
      <w:r w:rsidRPr="000561D8">
        <w:t>participation</w:t>
      </w:r>
      <w:r>
        <w:t>, and conferences</w:t>
      </w:r>
    </w:p>
    <w:p w14:paraId="16BBF3BB" w14:textId="7B07B9DF" w:rsidR="007436D7" w:rsidRPr="00510909" w:rsidRDefault="007436D7" w:rsidP="00510909">
      <w:pPr>
        <w:autoSpaceDE w:val="0"/>
        <w:autoSpaceDN w:val="0"/>
        <w:adjustRightInd w:val="0"/>
      </w:pPr>
      <w:r>
        <w:t xml:space="preserve">•All written assignments should be handed into me and posted on </w:t>
      </w:r>
      <w:r w:rsidR="004C5074">
        <w:t>Brightspace</w:t>
      </w:r>
    </w:p>
    <w:p w14:paraId="6BD3AFCC" w14:textId="77777777" w:rsidR="00E7474D" w:rsidRDefault="00E7474D" w:rsidP="007C6E0D">
      <w:pPr>
        <w:rPr>
          <w:b/>
          <w:bCs/>
        </w:rPr>
      </w:pPr>
    </w:p>
    <w:p w14:paraId="0356BD43" w14:textId="77777777" w:rsidR="007C6E0D" w:rsidRPr="00993AD3" w:rsidRDefault="007C6E0D" w:rsidP="007C6E0D">
      <w:r w:rsidRPr="00993AD3">
        <w:rPr>
          <w:b/>
          <w:bCs/>
        </w:rPr>
        <w:t>Grade Distribution:</w:t>
      </w:r>
      <w:r w:rsidRPr="00993AD3">
        <w:tab/>
      </w:r>
      <w:r w:rsidRPr="00993AD3">
        <w:tab/>
      </w:r>
    </w:p>
    <w:p w14:paraId="5B3F326E" w14:textId="3B2770E4" w:rsidR="00071C78" w:rsidRPr="00071C78" w:rsidRDefault="00926A88" w:rsidP="00071C78">
      <w:pPr>
        <w:tabs>
          <w:tab w:val="left" w:pos="810"/>
          <w:tab w:val="left" w:pos="1514"/>
          <w:tab w:val="left" w:pos="2234"/>
          <w:tab w:val="left" w:pos="2954"/>
          <w:tab w:val="left" w:pos="3674"/>
          <w:tab w:val="left" w:pos="4394"/>
          <w:tab w:val="left" w:pos="5114"/>
          <w:tab w:val="left" w:pos="5834"/>
          <w:tab w:val="left" w:pos="6554"/>
          <w:tab w:val="left" w:pos="7274"/>
          <w:tab w:val="left" w:pos="8714"/>
        </w:tabs>
        <w:spacing w:line="237" w:lineRule="auto"/>
        <w:ind w:left="810" w:hanging="16"/>
      </w:pPr>
      <w:r>
        <w:t>Lived</w:t>
      </w:r>
      <w:r w:rsidR="007436D7">
        <w:t xml:space="preserve"> </w:t>
      </w:r>
      <w:r w:rsidR="0066488C">
        <w:t>Experiences</w:t>
      </w:r>
      <w:r w:rsidR="007436D7">
        <w:t xml:space="preserve"> </w:t>
      </w:r>
      <w:r>
        <w:t>Group Presentation</w:t>
      </w:r>
      <w:r>
        <w:tab/>
      </w:r>
      <w:r>
        <w:tab/>
      </w:r>
      <w:r>
        <w:tab/>
      </w:r>
      <w:r w:rsidR="00071C78">
        <w:tab/>
        <w:t>30%</w:t>
      </w:r>
    </w:p>
    <w:p w14:paraId="227E857F" w14:textId="77777777" w:rsidR="00071C78" w:rsidRPr="00697A17" w:rsidRDefault="00071C78" w:rsidP="00071C78">
      <w:pPr>
        <w:tabs>
          <w:tab w:val="left" w:pos="810"/>
          <w:tab w:val="left" w:pos="1514"/>
          <w:tab w:val="left" w:pos="2234"/>
          <w:tab w:val="left" w:pos="2954"/>
          <w:tab w:val="left" w:pos="3674"/>
          <w:tab w:val="left" w:pos="4394"/>
          <w:tab w:val="left" w:pos="5114"/>
          <w:tab w:val="left" w:pos="5834"/>
          <w:tab w:val="left" w:pos="6554"/>
          <w:tab w:val="left" w:pos="7274"/>
          <w:tab w:val="left" w:pos="8714"/>
        </w:tabs>
        <w:spacing w:line="237" w:lineRule="auto"/>
        <w:ind w:left="810" w:hanging="16"/>
        <w:rPr>
          <w:color w:val="auto"/>
        </w:rPr>
      </w:pPr>
      <w:r>
        <w:rPr>
          <w:color w:val="auto"/>
        </w:rPr>
        <w:t>Creative Project</w:t>
      </w:r>
      <w:r w:rsidRPr="00697A17">
        <w:rPr>
          <w:color w:val="auto"/>
        </w:rPr>
        <w:tab/>
      </w:r>
      <w:r w:rsidRPr="00697A17">
        <w:rPr>
          <w:color w:val="auto"/>
        </w:rPr>
        <w:tab/>
      </w:r>
      <w:r w:rsidRPr="00697A17">
        <w:rPr>
          <w:color w:val="auto"/>
        </w:rPr>
        <w:tab/>
      </w:r>
      <w:r w:rsidRPr="00697A17">
        <w:rPr>
          <w:color w:val="auto"/>
        </w:rPr>
        <w:tab/>
      </w:r>
      <w:r w:rsidRPr="00697A17">
        <w:rPr>
          <w:color w:val="auto"/>
        </w:rPr>
        <w:tab/>
      </w:r>
      <w:r w:rsidRPr="00697A17">
        <w:rPr>
          <w:color w:val="auto"/>
        </w:rPr>
        <w:tab/>
      </w:r>
      <w:r w:rsidRPr="00697A17">
        <w:rPr>
          <w:color w:val="auto"/>
        </w:rPr>
        <w:tab/>
      </w:r>
      <w:r>
        <w:rPr>
          <w:color w:val="auto"/>
        </w:rPr>
        <w:t>6</w:t>
      </w:r>
      <w:r w:rsidRPr="00697A17">
        <w:rPr>
          <w:color w:val="auto"/>
        </w:rPr>
        <w:t>0%</w:t>
      </w:r>
    </w:p>
    <w:p w14:paraId="4D663C38" w14:textId="46C43FB8" w:rsidR="00FC3C27" w:rsidRPr="0017512D" w:rsidRDefault="007C6E0D" w:rsidP="0017512D">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ind w:left="7995" w:hanging="7201"/>
      </w:pPr>
      <w:r w:rsidRPr="00993AD3">
        <w:t xml:space="preserve">Participation (Discussions, Workshops, </w:t>
      </w:r>
      <w:r w:rsidR="0066488C">
        <w:t>Conferences, &amp; Quizzes)</w:t>
      </w:r>
      <w:r w:rsidR="0066488C">
        <w:tab/>
        <w:t>1</w:t>
      </w:r>
      <w:r w:rsidRPr="00993AD3">
        <w:t>0%</w:t>
      </w:r>
      <w:r w:rsidRPr="00993AD3">
        <w:tab/>
      </w:r>
    </w:p>
    <w:p w14:paraId="0A19ABC7" w14:textId="77777777" w:rsidR="007436D7" w:rsidRDefault="007436D7" w:rsidP="007C6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rPr>
          <w:b/>
          <w:bCs/>
        </w:rPr>
      </w:pPr>
    </w:p>
    <w:p w14:paraId="1B07D07E" w14:textId="77777777" w:rsidR="007C6E0D" w:rsidRPr="00776D4F" w:rsidRDefault="007C6E0D" w:rsidP="007C6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r>
        <w:rPr>
          <w:b/>
          <w:bCs/>
        </w:rPr>
        <w:t xml:space="preserve">Writing </w:t>
      </w:r>
      <w:r w:rsidRPr="00776D4F">
        <w:rPr>
          <w:b/>
          <w:bCs/>
        </w:rPr>
        <w:t>Procedures:</w:t>
      </w:r>
      <w:r w:rsidRPr="00776D4F">
        <w:t xml:space="preserve"> </w:t>
      </w:r>
    </w:p>
    <w:p w14:paraId="15D6222E" w14:textId="77777777" w:rsidR="007C6E0D" w:rsidRPr="00776D4F" w:rsidRDefault="007C6E0D" w:rsidP="007C6E0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pPr>
      <w:r>
        <w:t>•</w:t>
      </w:r>
      <w:r w:rsidRPr="004E7484">
        <w:t xml:space="preserve"> </w:t>
      </w:r>
      <w:r>
        <w:t xml:space="preserve">You </w:t>
      </w:r>
      <w:r w:rsidRPr="00776D4F">
        <w:t>will engage in a process of composing</w:t>
      </w:r>
      <w:r>
        <w:t xml:space="preserve"> (i.e., </w:t>
      </w:r>
      <w:r w:rsidRPr="00776D4F">
        <w:t>prewriting, drafting, revising, editing, and proofreading</w:t>
      </w:r>
      <w:r>
        <w:t xml:space="preserve">) </w:t>
      </w:r>
      <w:r w:rsidRPr="00776D4F">
        <w:t xml:space="preserve">for all writing assignments. </w:t>
      </w:r>
    </w:p>
    <w:p w14:paraId="52E9FF39" w14:textId="49383F57" w:rsidR="007C6E0D" w:rsidRDefault="007C6E0D" w:rsidP="007C6E0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pPr>
      <w:r>
        <w:t>•</w:t>
      </w:r>
      <w:r w:rsidRPr="004E7484">
        <w:t xml:space="preserve"> </w:t>
      </w:r>
      <w:r>
        <w:t xml:space="preserve">You </w:t>
      </w:r>
      <w:r w:rsidRPr="00776D4F">
        <w:t xml:space="preserve">will receive a wealth of feedback on </w:t>
      </w:r>
      <w:r>
        <w:t>your</w:t>
      </w:r>
      <w:r w:rsidRPr="00776D4F">
        <w:t xml:space="preserve"> essays from </w:t>
      </w:r>
      <w:r w:rsidRPr="00C43CB6">
        <w:t>your peers</w:t>
      </w:r>
      <w:r>
        <w:t>. You also will conference with me. B</w:t>
      </w:r>
      <w:r w:rsidRPr="00776D4F">
        <w:t xml:space="preserve">efore </w:t>
      </w:r>
      <w:r>
        <w:t>you submit your final drafts,</w:t>
      </w:r>
      <w:r w:rsidRPr="00776D4F">
        <w:t xml:space="preserve"> </w:t>
      </w:r>
      <w:r>
        <w:t>you</w:t>
      </w:r>
      <w:r w:rsidRPr="00776D4F">
        <w:t xml:space="preserve"> will produce several drafts for each</w:t>
      </w:r>
      <w:r>
        <w:t xml:space="preserve"> essay, including for peer review and </w:t>
      </w:r>
      <w:r w:rsidRPr="00C43CB6">
        <w:t>professor review</w:t>
      </w:r>
      <w:r>
        <w:t xml:space="preserve">. You will present your papers to the class during writing workshops once during the semester for feedback.  </w:t>
      </w:r>
    </w:p>
    <w:p w14:paraId="75F1169B" w14:textId="77777777" w:rsidR="007C6E0D" w:rsidRDefault="007C6E0D" w:rsidP="007C6E0D">
      <w:pPr>
        <w:tabs>
          <w:tab w:val="left" w:pos="780"/>
          <w:tab w:val="left" w:pos="1440"/>
          <w:tab w:val="left" w:pos="2160"/>
          <w:tab w:val="left" w:pos="2880"/>
          <w:tab w:val="left" w:pos="3600"/>
          <w:tab w:val="left" w:pos="4320"/>
          <w:tab w:val="left" w:pos="5040"/>
          <w:tab w:val="left" w:pos="5760"/>
          <w:tab w:val="left" w:pos="6480"/>
          <w:tab w:val="left" w:pos="7200"/>
          <w:tab w:val="left" w:pos="7920"/>
        </w:tabs>
        <w:spacing w:line="237" w:lineRule="auto"/>
      </w:pPr>
      <w:r>
        <w:t>•</w:t>
      </w:r>
      <w:r w:rsidRPr="004E7484">
        <w:t xml:space="preserve"> </w:t>
      </w:r>
      <w:r>
        <w:t xml:space="preserve">You </w:t>
      </w:r>
      <w:r w:rsidRPr="00776D4F">
        <w:t xml:space="preserve">will have the opportunity to revise </w:t>
      </w:r>
      <w:r>
        <w:t>your</w:t>
      </w:r>
      <w:r w:rsidRPr="00776D4F">
        <w:t xml:space="preserve"> essays after </w:t>
      </w:r>
      <w:r>
        <w:t>your</w:t>
      </w:r>
      <w:r w:rsidRPr="00776D4F">
        <w:t xml:space="preserve"> initial grade is recorded so lon</w:t>
      </w:r>
      <w:r>
        <w:t>g as you discuss your writing</w:t>
      </w:r>
      <w:r w:rsidRPr="00776D4F">
        <w:t xml:space="preserve"> in </w:t>
      </w:r>
      <w:r>
        <w:t>informal</w:t>
      </w:r>
      <w:r w:rsidRPr="00776D4F">
        <w:t xml:space="preserve"> conferences with </w:t>
      </w:r>
      <w:r>
        <w:t xml:space="preserve">me within one week. </w:t>
      </w:r>
      <w:r w:rsidRPr="00776D4F">
        <w:t>Other drafts also may be revised aft</w:t>
      </w:r>
      <w:r>
        <w:t>er the first revision, but</w:t>
      </w:r>
      <w:r w:rsidRPr="00776D4F">
        <w:t xml:space="preserve"> aga</w:t>
      </w:r>
      <w:r>
        <w:t>in, only after you have me</w:t>
      </w:r>
      <w:r w:rsidRPr="00776D4F">
        <w:t xml:space="preserve">t with </w:t>
      </w:r>
      <w:r>
        <w:t xml:space="preserve">me within one week. </w:t>
      </w:r>
      <w:r w:rsidRPr="00776D4F">
        <w:t xml:space="preserve">Essentially, </w:t>
      </w:r>
      <w:r>
        <w:t>you</w:t>
      </w:r>
      <w:r w:rsidRPr="00776D4F">
        <w:t xml:space="preserve"> have unlimited revision possibilities. Revisions have the possibility of replacing the previous grade, but only if substantial </w:t>
      </w:r>
      <w:r w:rsidRPr="00776D4F">
        <w:lastRenderedPageBreak/>
        <w:t>improvement is evident.  In other words, simply changing mechanical errors (i.e., commas) in essays will not raise grades.</w:t>
      </w:r>
    </w:p>
    <w:p w14:paraId="3CFD1D8A" w14:textId="77777777" w:rsidR="007C6E0D" w:rsidRDefault="007C6E0D" w:rsidP="007C6E0D">
      <w:pPr>
        <w:tabs>
          <w:tab w:val="left" w:pos="794"/>
          <w:tab w:val="left" w:pos="1439"/>
          <w:tab w:val="left" w:pos="2159"/>
          <w:tab w:val="left" w:pos="2879"/>
          <w:tab w:val="left" w:pos="3599"/>
          <w:tab w:val="left" w:pos="4319"/>
          <w:tab w:val="left" w:pos="5039"/>
          <w:tab w:val="left" w:pos="5759"/>
          <w:tab w:val="left" w:pos="6479"/>
          <w:tab w:val="left" w:pos="7199"/>
          <w:tab w:val="left" w:pos="7919"/>
        </w:tabs>
        <w:spacing w:line="237" w:lineRule="auto"/>
      </w:pPr>
      <w:r>
        <w:t>•</w:t>
      </w:r>
      <w:r w:rsidRPr="004E7484">
        <w:t xml:space="preserve"> </w:t>
      </w:r>
      <w:r>
        <w:t xml:space="preserve">You </w:t>
      </w:r>
      <w:r w:rsidRPr="00776D4F">
        <w:t xml:space="preserve">will be given ample feedback on each essay before the next essay is due. This feedback will allow </w:t>
      </w:r>
      <w:r>
        <w:t>you</w:t>
      </w:r>
      <w:r w:rsidRPr="00776D4F">
        <w:t xml:space="preserve"> to learn from the comments and apply the comments to the next essay.   </w:t>
      </w:r>
    </w:p>
    <w:p w14:paraId="511999F6" w14:textId="77777777" w:rsidR="007C6E0D" w:rsidRDefault="007C6E0D" w:rsidP="007C6E0D">
      <w:pPr>
        <w:tabs>
          <w:tab w:val="left" w:pos="794"/>
          <w:tab w:val="left" w:pos="1439"/>
          <w:tab w:val="left" w:pos="2159"/>
          <w:tab w:val="left" w:pos="2879"/>
          <w:tab w:val="left" w:pos="3599"/>
          <w:tab w:val="left" w:pos="4319"/>
          <w:tab w:val="left" w:pos="5039"/>
          <w:tab w:val="left" w:pos="5759"/>
          <w:tab w:val="left" w:pos="6479"/>
          <w:tab w:val="left" w:pos="7199"/>
          <w:tab w:val="left" w:pos="7919"/>
        </w:tabs>
        <w:spacing w:line="237" w:lineRule="auto"/>
      </w:pPr>
    </w:p>
    <w:p w14:paraId="5E344F0D" w14:textId="77777777" w:rsidR="007C6E0D" w:rsidRPr="006925CC" w:rsidRDefault="007C6E0D" w:rsidP="007C6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rPr>
          <w:b/>
          <w:bCs/>
        </w:rPr>
      </w:pPr>
      <w:r w:rsidRPr="006925CC">
        <w:rPr>
          <w:b/>
          <w:bCs/>
        </w:rPr>
        <w:t>Discussion Procedures:</w:t>
      </w:r>
    </w:p>
    <w:p w14:paraId="17C99A04" w14:textId="77777777" w:rsidR="007C6E0D" w:rsidRPr="006925CC" w:rsidRDefault="007C6E0D" w:rsidP="007C6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rPr>
          <w:bCs/>
        </w:rPr>
      </w:pPr>
      <w:r>
        <w:t>•</w:t>
      </w:r>
      <w:r w:rsidRPr="004E7484">
        <w:t xml:space="preserve"> </w:t>
      </w:r>
      <w:r>
        <w:t xml:space="preserve">You </w:t>
      </w:r>
      <w:r w:rsidRPr="006925CC">
        <w:rPr>
          <w:bCs/>
        </w:rPr>
        <w:t>will be well-prepared for all class discussions by</w:t>
      </w:r>
      <w:r>
        <w:rPr>
          <w:bCs/>
        </w:rPr>
        <w:t xml:space="preserve"> doing all the assigned reading and writing </w:t>
      </w:r>
      <w:r w:rsidRPr="006925CC">
        <w:rPr>
          <w:bCs/>
        </w:rPr>
        <w:t>prior to class.</w:t>
      </w:r>
      <w:r>
        <w:rPr>
          <w:bCs/>
        </w:rPr>
        <w:t xml:space="preserve"> </w:t>
      </w:r>
    </w:p>
    <w:p w14:paraId="2C263B55" w14:textId="77777777" w:rsidR="007C6E0D" w:rsidRPr="006925CC" w:rsidRDefault="007C6E0D" w:rsidP="007C6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rPr>
          <w:bCs/>
        </w:rPr>
      </w:pPr>
      <w:r>
        <w:t>•</w:t>
      </w:r>
      <w:r w:rsidRPr="004E7484">
        <w:t xml:space="preserve"> </w:t>
      </w:r>
      <w:r>
        <w:t xml:space="preserve">You </w:t>
      </w:r>
      <w:r w:rsidRPr="006925CC">
        <w:rPr>
          <w:bCs/>
        </w:rPr>
        <w:t xml:space="preserve">will demonstrate </w:t>
      </w:r>
      <w:r>
        <w:rPr>
          <w:bCs/>
        </w:rPr>
        <w:t>your</w:t>
      </w:r>
      <w:r w:rsidRPr="006925CC">
        <w:rPr>
          <w:bCs/>
        </w:rPr>
        <w:t xml:space="preserve"> understanding and analysis of the readings by being fully </w:t>
      </w:r>
      <w:r>
        <w:rPr>
          <w:bCs/>
        </w:rPr>
        <w:t>engaged</w:t>
      </w:r>
      <w:r w:rsidRPr="006925CC">
        <w:rPr>
          <w:bCs/>
        </w:rPr>
        <w:t xml:space="preserve"> in class discussions.</w:t>
      </w:r>
    </w:p>
    <w:p w14:paraId="28AFD0FE" w14:textId="1437AA35" w:rsidR="007C6E0D" w:rsidRPr="004001D2" w:rsidRDefault="007C6E0D" w:rsidP="007C6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rPr>
          <w:bCs/>
        </w:rPr>
      </w:pPr>
      <w:r>
        <w:t>•</w:t>
      </w:r>
      <w:r w:rsidRPr="004E7484">
        <w:t xml:space="preserve"> </w:t>
      </w:r>
      <w:r>
        <w:t xml:space="preserve">You </w:t>
      </w:r>
      <w:r w:rsidRPr="006925CC">
        <w:rPr>
          <w:bCs/>
        </w:rPr>
        <w:t xml:space="preserve">will be respectful of </w:t>
      </w:r>
      <w:r>
        <w:rPr>
          <w:bCs/>
        </w:rPr>
        <w:t>your peers’ ideas</w:t>
      </w:r>
      <w:r w:rsidRPr="006925CC">
        <w:rPr>
          <w:bCs/>
        </w:rPr>
        <w:t xml:space="preserve"> and </w:t>
      </w:r>
      <w:r>
        <w:rPr>
          <w:bCs/>
        </w:rPr>
        <w:t xml:space="preserve">my ideas. (Being respectful also </w:t>
      </w:r>
      <w:r w:rsidRPr="006925CC">
        <w:rPr>
          <w:bCs/>
        </w:rPr>
        <w:t xml:space="preserve">includes </w:t>
      </w:r>
      <w:r>
        <w:rPr>
          <w:bCs/>
        </w:rPr>
        <w:t>turning</w:t>
      </w:r>
      <w:r w:rsidRPr="006925CC">
        <w:rPr>
          <w:bCs/>
        </w:rPr>
        <w:t xml:space="preserve"> </w:t>
      </w:r>
      <w:r>
        <w:rPr>
          <w:bCs/>
        </w:rPr>
        <w:t>off</w:t>
      </w:r>
      <w:r w:rsidRPr="006925CC">
        <w:rPr>
          <w:bCs/>
        </w:rPr>
        <w:t xml:space="preserve"> cell phones and refraining </w:t>
      </w:r>
      <w:r>
        <w:rPr>
          <w:bCs/>
        </w:rPr>
        <w:t xml:space="preserve">from other disrespectful </w:t>
      </w:r>
      <w:r w:rsidRPr="006925CC">
        <w:rPr>
          <w:bCs/>
        </w:rPr>
        <w:t>behaviors, such as sleeping</w:t>
      </w:r>
      <w:r>
        <w:rPr>
          <w:bCs/>
        </w:rPr>
        <w:t>, doing homework, and leaving class for food, coffee, or phone calls</w:t>
      </w:r>
      <w:r w:rsidRPr="006925CC">
        <w:rPr>
          <w:bCs/>
        </w:rPr>
        <w:t>.)</w:t>
      </w:r>
      <w:r>
        <w:rPr>
          <w:bCs/>
        </w:rPr>
        <w:t xml:space="preserve"> </w:t>
      </w:r>
      <w:r>
        <w:t xml:space="preserve">You </w:t>
      </w:r>
      <w:r>
        <w:rPr>
          <w:bCs/>
        </w:rPr>
        <w:t xml:space="preserve">will be expected to turn off your cell phones. Failure to do so will result in an absence for each time your phone rings, or I catch you texting.   </w:t>
      </w:r>
      <w:r w:rsidRPr="00A44EAD">
        <w:t xml:space="preserve"> </w:t>
      </w:r>
    </w:p>
    <w:p w14:paraId="606A7EFF" w14:textId="77777777" w:rsidR="00510909" w:rsidRDefault="00510909" w:rsidP="0017512D">
      <w:pPr>
        <w:rPr>
          <w:b/>
          <w:bCs/>
          <w:color w:val="000000" w:themeColor="text1"/>
        </w:rPr>
      </w:pPr>
    </w:p>
    <w:p w14:paraId="6DF5B7FF" w14:textId="77777777" w:rsidR="001940AC" w:rsidRDefault="001940AC" w:rsidP="001940AC">
      <w:pPr>
        <w:rPr>
          <w:b/>
          <w:bCs/>
          <w:color w:val="auto"/>
        </w:rPr>
      </w:pPr>
      <w:r w:rsidRPr="00697A17">
        <w:rPr>
          <w:b/>
          <w:bCs/>
          <w:color w:val="auto"/>
        </w:rPr>
        <w:t>Gender Pronoun and Name</w:t>
      </w:r>
    </w:p>
    <w:p w14:paraId="06A0ADA6" w14:textId="77777777" w:rsidR="001940AC" w:rsidRPr="00697A17" w:rsidRDefault="001940AC" w:rsidP="001940AC">
      <w:pPr>
        <w:rPr>
          <w:b/>
          <w:color w:val="auto"/>
          <w:sz w:val="27"/>
          <w:szCs w:val="27"/>
        </w:rPr>
      </w:pPr>
      <w:r w:rsidRPr="00697A17">
        <w:rPr>
          <w:color w:val="auto"/>
        </w:rPr>
        <w:t>I affirm all forms of gender identities. If you prefer to be called a different name than what is on the class roster, please let me know. Feel free to inform me on your preferred gender pronoun or if you do not have a pronoun. If you have any questions or concerns, please do not hesitate to contact me.</w:t>
      </w:r>
    </w:p>
    <w:p w14:paraId="5D325E18" w14:textId="77777777" w:rsidR="001940AC" w:rsidRPr="00697A17" w:rsidRDefault="001940AC" w:rsidP="001940AC">
      <w:pPr>
        <w:rPr>
          <w:color w:val="auto"/>
        </w:rPr>
      </w:pPr>
    </w:p>
    <w:p w14:paraId="70509FAC" w14:textId="77777777" w:rsidR="001940AC" w:rsidRPr="00697A17" w:rsidRDefault="001940AC" w:rsidP="001940AC">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ind w:left="794" w:hanging="781"/>
        <w:rPr>
          <w:b/>
          <w:bCs/>
          <w:color w:val="auto"/>
        </w:rPr>
      </w:pPr>
      <w:r w:rsidRPr="00697A17">
        <w:rPr>
          <w:b/>
          <w:bCs/>
          <w:color w:val="auto"/>
        </w:rPr>
        <w:t>Attendance</w:t>
      </w:r>
    </w:p>
    <w:p w14:paraId="600A8B55" w14:textId="77777777" w:rsidR="001940AC" w:rsidRPr="00697A17" w:rsidRDefault="001940AC" w:rsidP="001940AC">
      <w:pPr>
        <w:rPr>
          <w:color w:val="auto"/>
        </w:rPr>
      </w:pPr>
      <w:r w:rsidRPr="00697A17">
        <w:rPr>
          <w:color w:val="auto"/>
        </w:rPr>
        <w:t xml:space="preserve">Attendance and participation are also inextricably linked. </w:t>
      </w:r>
      <w:proofErr w:type="gramStart"/>
      <w:r w:rsidRPr="00697A17">
        <w:rPr>
          <w:color w:val="auto"/>
        </w:rPr>
        <w:t>In order to</w:t>
      </w:r>
      <w:proofErr w:type="gramEnd"/>
      <w:r w:rsidRPr="00697A17">
        <w:rPr>
          <w:color w:val="auto"/>
        </w:rPr>
        <w:t xml:space="preserve"> participate, you need to attend class. Attending class is imperative, for that is when much of the discussing, writing, and critiquing will take place. Please come to class and participate. Participation is part of your grade. If you must be absent, please email me.</w:t>
      </w:r>
    </w:p>
    <w:p w14:paraId="0F9033D8" w14:textId="77777777" w:rsidR="001940AC" w:rsidRPr="00697A17" w:rsidRDefault="001940AC" w:rsidP="001940AC">
      <w:pPr>
        <w:rPr>
          <w:color w:val="auto"/>
        </w:rPr>
      </w:pPr>
    </w:p>
    <w:p w14:paraId="2A219187" w14:textId="77777777" w:rsidR="001940AC" w:rsidRPr="00697A17" w:rsidRDefault="001940AC" w:rsidP="001940AC">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rPr>
          <w:b/>
          <w:bCs/>
          <w:color w:val="auto"/>
        </w:rPr>
      </w:pPr>
      <w:r w:rsidRPr="00697A17">
        <w:rPr>
          <w:b/>
          <w:bCs/>
          <w:color w:val="auto"/>
        </w:rPr>
        <w:t>Academic Integrity</w:t>
      </w:r>
    </w:p>
    <w:p w14:paraId="64D8BA63" w14:textId="77777777" w:rsidR="001940AC" w:rsidRPr="00697A17" w:rsidRDefault="001940AC" w:rsidP="001940AC">
      <w:pPr>
        <w:tabs>
          <w:tab w:val="left" w:pos="794"/>
          <w:tab w:val="left" w:pos="1514"/>
          <w:tab w:val="left" w:pos="2234"/>
          <w:tab w:val="left" w:pos="2954"/>
          <w:tab w:val="left" w:pos="3674"/>
          <w:tab w:val="left" w:pos="4394"/>
          <w:tab w:val="left" w:pos="5114"/>
          <w:tab w:val="left" w:pos="5834"/>
          <w:tab w:val="left" w:pos="6554"/>
          <w:tab w:val="left" w:pos="7274"/>
          <w:tab w:val="left" w:pos="7994"/>
        </w:tabs>
        <w:spacing w:line="237" w:lineRule="auto"/>
        <w:rPr>
          <w:color w:val="auto"/>
        </w:rPr>
      </w:pPr>
      <w:r w:rsidRPr="00697A17">
        <w:rPr>
          <w:color w:val="auto"/>
        </w:rPr>
        <w:t>According to the Academic Integrity Policy, “The faculty and administration of Brooklyn College support an environment free from cheating and plagiarism. Each student is responsible for being aware of what constitutes cheating and plagiarism and for avoiding both. The complete text of the CUNY Academic Integrity Policy and the Brooklyn College procedure for policy implementation can be found at www.brooklyn.cuny.edu/bc/policies. If a faculty member suspects a violation of academic integrity and, upon investigation, confirms that violation, or if the student admits the violation, the faculty member MUST report the violation.”</w:t>
      </w:r>
    </w:p>
    <w:p w14:paraId="697359B4" w14:textId="77777777" w:rsidR="001940AC" w:rsidRPr="00697A17" w:rsidRDefault="001940AC" w:rsidP="001940AC">
      <w:pPr>
        <w:tabs>
          <w:tab w:val="left" w:pos="794"/>
          <w:tab w:val="left" w:pos="1514"/>
          <w:tab w:val="left" w:pos="2234"/>
          <w:tab w:val="left" w:pos="2954"/>
          <w:tab w:val="left" w:pos="3674"/>
          <w:tab w:val="left" w:pos="4394"/>
          <w:tab w:val="left" w:pos="5114"/>
          <w:tab w:val="left" w:pos="5834"/>
          <w:tab w:val="left" w:pos="6554"/>
          <w:tab w:val="left" w:pos="7274"/>
          <w:tab w:val="left" w:pos="7994"/>
        </w:tabs>
        <w:spacing w:line="237" w:lineRule="auto"/>
        <w:rPr>
          <w:color w:val="auto"/>
        </w:rPr>
      </w:pPr>
    </w:p>
    <w:p w14:paraId="09454442" w14:textId="77777777" w:rsidR="001940AC" w:rsidRPr="00697A17" w:rsidRDefault="001940AC" w:rsidP="001940AC">
      <w:pPr>
        <w:snapToGrid w:val="0"/>
        <w:rPr>
          <w:b/>
          <w:bCs/>
          <w:color w:val="auto"/>
        </w:rPr>
      </w:pPr>
      <w:r w:rsidRPr="00697A17">
        <w:rPr>
          <w:b/>
          <w:bCs/>
          <w:color w:val="auto"/>
        </w:rPr>
        <w:t>Artificial Intelligence/ Chat GPT</w:t>
      </w:r>
    </w:p>
    <w:p w14:paraId="415840BD" w14:textId="77777777" w:rsidR="001940AC" w:rsidRPr="00697A17" w:rsidRDefault="001940AC" w:rsidP="001940AC">
      <w:pPr>
        <w:pStyle w:val="NormalWeb"/>
        <w:snapToGrid w:val="0"/>
        <w:spacing w:before="0" w:beforeAutospacing="0" w:after="0" w:afterAutospacing="0"/>
        <w:rPr>
          <w:sz w:val="24"/>
          <w:szCs w:val="24"/>
        </w:rPr>
      </w:pPr>
      <w:r w:rsidRPr="00697A17">
        <w:rPr>
          <w:sz w:val="24"/>
          <w:szCs w:val="24"/>
        </w:rPr>
        <w:t>The use of artificial intelligence (AI) is strictly prohibited in all coursework and assignments. This includes, but is not limited to, the use of AI-generated text, speech, or images, as well as the use of AI tools or software to complete any portion of a project or assignment. Any violations of this policy will result in disciplinary action, up to and including a failing grade for the assignment or course. Our goal is to encourage critical thinking and creativity, and the use of AI detracts from this objective. Students are expected to use their own knowledge, research and analysis to complete coursework.</w:t>
      </w:r>
    </w:p>
    <w:p w14:paraId="71B8654E" w14:textId="77777777" w:rsidR="001940AC" w:rsidRPr="007609CF" w:rsidRDefault="001940AC" w:rsidP="001940AC">
      <w:pPr>
        <w:pStyle w:val="NormalWeb"/>
        <w:snapToGrid w:val="0"/>
        <w:spacing w:before="0" w:beforeAutospacing="0" w:after="0" w:afterAutospacing="0"/>
        <w:rPr>
          <w:sz w:val="24"/>
          <w:szCs w:val="24"/>
        </w:rPr>
      </w:pPr>
      <w:r w:rsidRPr="00697A17">
        <w:rPr>
          <w:sz w:val="24"/>
          <w:szCs w:val="24"/>
        </w:rPr>
        <w:lastRenderedPageBreak/>
        <w:t>If you are not yet familiar with ChatGPT or its capabilities, you are now: this policy statement was generated by the ChatGPT AI engine based on the prompt “write a syllabus policy statement forbidding the use of AI.”</w:t>
      </w:r>
    </w:p>
    <w:p w14:paraId="4A134896" w14:textId="77777777" w:rsidR="001940AC" w:rsidRDefault="001940AC" w:rsidP="001940AC">
      <w:pPr>
        <w:rPr>
          <w:b/>
          <w:color w:val="auto"/>
        </w:rPr>
      </w:pPr>
    </w:p>
    <w:p w14:paraId="60D487DE" w14:textId="08ACA7E3" w:rsidR="001940AC" w:rsidRPr="00697A17" w:rsidRDefault="001940AC" w:rsidP="001940AC">
      <w:pPr>
        <w:rPr>
          <w:b/>
          <w:color w:val="auto"/>
        </w:rPr>
      </w:pPr>
      <w:r w:rsidRPr="00697A17">
        <w:rPr>
          <w:b/>
          <w:color w:val="auto"/>
        </w:rPr>
        <w:t>Sexual and Gender-</w:t>
      </w:r>
      <w:r w:rsidR="004D39CB">
        <w:rPr>
          <w:b/>
          <w:color w:val="auto"/>
        </w:rPr>
        <w:t>B</w:t>
      </w:r>
      <w:r w:rsidRPr="00697A17">
        <w:rPr>
          <w:b/>
          <w:color w:val="auto"/>
        </w:rPr>
        <w:t xml:space="preserve">ased Harassment, Discrimination, and Title IX </w:t>
      </w:r>
    </w:p>
    <w:p w14:paraId="546D46A2" w14:textId="77777777" w:rsidR="001940AC" w:rsidRPr="00697A17" w:rsidRDefault="001940AC" w:rsidP="001940AC">
      <w:pPr>
        <w:rPr>
          <w:color w:val="auto"/>
        </w:rPr>
      </w:pPr>
      <w:r w:rsidRPr="00697A17">
        <w:rPr>
          <w:color w:val="auto"/>
        </w:rPr>
        <w:t xml:space="preserve">According to Sexual and Gender-based Harassment, Discrimination, and Title IX, “Brooklyn College is committed to fostering a safe, equitable and productive learning environment. Students experiencing any form of prohibited discrimination or harassment on or off campus can find information about the reporting process, their rights, specific details about confidentiality of information, and reporting obligations of Brooklyn College employees on the Office of Diversity and Equity Programs website. Reports of sexual misconduct or discrimination may be made to Public Safety (719.951.5511), the New York City Police Department (911 or a local NYPD precinct), Patricio Jimenez, Senior Investigator and Title IX Coordinator (718.951.5000, ext. 3602), or Michelle Vargas, Assistant Director of Judicial Affairs, Division of Student Affairs (718.951.5352).” For more information please visit: </w:t>
      </w:r>
    </w:p>
    <w:p w14:paraId="7F3B9FC5" w14:textId="77777777" w:rsidR="001940AC" w:rsidRDefault="001940AC" w:rsidP="001940AC">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rPr>
          <w:b/>
          <w:bCs/>
          <w:color w:val="auto"/>
        </w:rPr>
      </w:pPr>
    </w:p>
    <w:p w14:paraId="2D6D507D" w14:textId="77777777" w:rsidR="001940AC" w:rsidRPr="00697A17" w:rsidRDefault="001940AC" w:rsidP="001940AC">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rPr>
          <w:b/>
          <w:bCs/>
          <w:color w:val="auto"/>
        </w:rPr>
      </w:pPr>
      <w:r w:rsidRPr="00697A17">
        <w:rPr>
          <w:b/>
          <w:bCs/>
          <w:color w:val="auto"/>
        </w:rPr>
        <w:t>Disability Services</w:t>
      </w:r>
    </w:p>
    <w:p w14:paraId="55B591EB" w14:textId="77777777" w:rsidR="001940AC" w:rsidRPr="00697A17" w:rsidRDefault="001940AC" w:rsidP="001940AC">
      <w:pPr>
        <w:widowControl w:val="0"/>
        <w:autoSpaceDE w:val="0"/>
        <w:autoSpaceDN w:val="0"/>
        <w:adjustRightInd w:val="0"/>
        <w:rPr>
          <w:color w:val="auto"/>
        </w:rPr>
      </w:pPr>
      <w:r w:rsidRPr="00697A17">
        <w:rPr>
          <w:color w:val="auto"/>
        </w:rPr>
        <w:t>According to Disability Services, “In order to receive disability-related academic accommodations students must first be registered with the Center for Student Disability Services. Students who have a documented disability or suspect they may have a disability are invited to set up an appointment with the Director of the Center for Student Disability Services, Ms. Valerie Stewart-Lovell at (718) 951-5538. If you have already registered with the Center for Student Disability Services, please provide your professor with the course accommodation form and discuss your specific accommodation with him/her.”</w:t>
      </w:r>
    </w:p>
    <w:p w14:paraId="31ABBB4A" w14:textId="77777777" w:rsidR="001940AC" w:rsidRPr="00697A17" w:rsidRDefault="001940AC" w:rsidP="001940AC">
      <w:pPr>
        <w:widowControl w:val="0"/>
        <w:autoSpaceDE w:val="0"/>
        <w:autoSpaceDN w:val="0"/>
        <w:adjustRightInd w:val="0"/>
        <w:rPr>
          <w:color w:val="auto"/>
        </w:rPr>
      </w:pPr>
    </w:p>
    <w:p w14:paraId="243CD456" w14:textId="77777777" w:rsidR="001940AC" w:rsidRPr="00697A17" w:rsidRDefault="001940AC" w:rsidP="001940AC">
      <w:pPr>
        <w:rPr>
          <w:b/>
          <w:color w:val="auto"/>
        </w:rPr>
      </w:pPr>
      <w:r w:rsidRPr="00697A17">
        <w:rPr>
          <w:b/>
          <w:color w:val="auto"/>
        </w:rPr>
        <w:t>Bereavement</w:t>
      </w:r>
    </w:p>
    <w:p w14:paraId="4CAAA189" w14:textId="77777777" w:rsidR="001940AC" w:rsidRPr="00697A17" w:rsidRDefault="001940AC" w:rsidP="001940AC">
      <w:pPr>
        <w:rPr>
          <w:rFonts w:eastAsiaTheme="minorEastAsia"/>
          <w:color w:val="auto"/>
        </w:rPr>
      </w:pPr>
      <w:r w:rsidRPr="00697A17">
        <w:rPr>
          <w:rFonts w:eastAsiaTheme="minorEastAsia"/>
          <w:color w:val="auto"/>
        </w:rPr>
        <w:t xml:space="preserve">According to the Student Bereavement Policy, “Upon approval from the Division of Student Affairs, the student is allowed one week, commencing from the day of the death of the loved one, of excused absence. Should the student feel that he or she needs additional days, these should be discussed with individual course instructors and/or the Division of Student Affairs. The Division of Student Affairs will contact the student's faculty and academic staff of the student's courses. Faculty and academic staff will be advised that extensions must be granted to the student for the period of one week of excused absence. Further extensions may be negotiated with the student when he or she returns to campus. Students are encouraged to discuss options with their instructors.” </w:t>
      </w:r>
    </w:p>
    <w:p w14:paraId="4903EABF" w14:textId="77777777" w:rsidR="001940AC" w:rsidRPr="00697A17" w:rsidRDefault="001940AC" w:rsidP="001940AC">
      <w:pPr>
        <w:widowControl w:val="0"/>
        <w:autoSpaceDE w:val="0"/>
        <w:autoSpaceDN w:val="0"/>
        <w:adjustRightInd w:val="0"/>
        <w:rPr>
          <w:b/>
          <w:bCs/>
          <w:color w:val="auto"/>
        </w:rPr>
      </w:pPr>
    </w:p>
    <w:p w14:paraId="36518365" w14:textId="77777777" w:rsidR="001940AC" w:rsidRPr="00697A17" w:rsidRDefault="001940AC" w:rsidP="001940AC">
      <w:pPr>
        <w:widowControl w:val="0"/>
        <w:autoSpaceDE w:val="0"/>
        <w:autoSpaceDN w:val="0"/>
        <w:adjustRightInd w:val="0"/>
        <w:rPr>
          <w:b/>
          <w:bCs/>
          <w:color w:val="auto"/>
        </w:rPr>
      </w:pPr>
      <w:r w:rsidRPr="00697A17">
        <w:rPr>
          <w:b/>
          <w:bCs/>
          <w:color w:val="auto"/>
        </w:rPr>
        <w:t>Religious Observances</w:t>
      </w:r>
    </w:p>
    <w:p w14:paraId="702A83A5" w14:textId="77777777" w:rsidR="001940AC" w:rsidRDefault="001940AC" w:rsidP="001940AC">
      <w:pPr>
        <w:widowControl w:val="0"/>
        <w:autoSpaceDE w:val="0"/>
        <w:autoSpaceDN w:val="0"/>
        <w:adjustRightInd w:val="0"/>
        <w:rPr>
          <w:bCs/>
          <w:color w:val="auto"/>
        </w:rPr>
      </w:pPr>
      <w:r w:rsidRPr="00697A17">
        <w:rPr>
          <w:bCs/>
          <w:color w:val="auto"/>
        </w:rPr>
        <w:t xml:space="preserve">According to Consideration of Religious Observances, “Please bear in mind that due to religious holidays and related religious observances, </w:t>
      </w:r>
      <w:proofErr w:type="gramStart"/>
      <w:r w:rsidRPr="00697A17">
        <w:rPr>
          <w:bCs/>
          <w:color w:val="auto"/>
        </w:rPr>
        <w:t>a number of</w:t>
      </w:r>
      <w:proofErr w:type="gramEnd"/>
      <w:r w:rsidRPr="00697A17">
        <w:rPr>
          <w:bCs/>
          <w:color w:val="auto"/>
        </w:rPr>
        <w:t xml:space="preserve"> students will not be able to attend classes or take examinations. New York State Education Law (Title I, Article 5, Section 224-a) requires that we “make available to each student who is absent from school, because of his [or her] religious beliefs, an equivalent opportunity to make up any examination, study or work requirements which he [or she] may have missed because of such absence on any particular day or days.” </w:t>
      </w:r>
    </w:p>
    <w:p w14:paraId="2A09357F" w14:textId="77777777" w:rsidR="001940AC" w:rsidRDefault="001940AC" w:rsidP="001940AC">
      <w:pPr>
        <w:widowControl w:val="0"/>
        <w:autoSpaceDE w:val="0"/>
        <w:autoSpaceDN w:val="0"/>
        <w:adjustRightInd w:val="0"/>
        <w:rPr>
          <w:bCs/>
          <w:color w:val="auto"/>
        </w:rPr>
      </w:pPr>
    </w:p>
    <w:p w14:paraId="3E5619D6" w14:textId="77777777" w:rsidR="001940AC" w:rsidRPr="00D76AF9" w:rsidRDefault="001940AC" w:rsidP="001940AC">
      <w:pPr>
        <w:widowControl w:val="0"/>
        <w:autoSpaceDE w:val="0"/>
        <w:autoSpaceDN w:val="0"/>
        <w:adjustRightInd w:val="0"/>
        <w:rPr>
          <w:b/>
          <w:color w:val="auto"/>
        </w:rPr>
      </w:pPr>
      <w:r w:rsidRPr="00D76AF9">
        <w:rPr>
          <w:b/>
          <w:color w:val="auto"/>
        </w:rPr>
        <w:t>Student Wellness and Welfare</w:t>
      </w:r>
    </w:p>
    <w:p w14:paraId="0829F246" w14:textId="77777777" w:rsidR="001940AC" w:rsidRPr="00D76AF9" w:rsidRDefault="001940AC" w:rsidP="001940AC">
      <w:pPr>
        <w:widowControl w:val="0"/>
        <w:autoSpaceDE w:val="0"/>
        <w:autoSpaceDN w:val="0"/>
        <w:adjustRightInd w:val="0"/>
        <w:rPr>
          <w:bCs/>
          <w:color w:val="auto"/>
        </w:rPr>
      </w:pPr>
      <w:r w:rsidRPr="00D76AF9">
        <w:rPr>
          <w:bCs/>
          <w:i/>
          <w:iCs/>
          <w:color w:val="auto"/>
        </w:rPr>
        <w:t>Personal Counseling Center</w:t>
      </w:r>
      <w:r w:rsidRPr="00D76AF9">
        <w:rPr>
          <w:bCs/>
          <w:color w:val="auto"/>
        </w:rPr>
        <w:t xml:space="preserve"> (0203 James Hall) provides individual and group counseling, emergency support, and other services to all Brooklyn College students. Call 718.951.5363 or email BCPersonalCounseling@gmail.com.</w:t>
      </w:r>
    </w:p>
    <w:p w14:paraId="4C401E80" w14:textId="77777777" w:rsidR="001940AC" w:rsidRPr="00D76AF9" w:rsidRDefault="001940AC" w:rsidP="001940AC">
      <w:pPr>
        <w:widowControl w:val="0"/>
        <w:autoSpaceDE w:val="0"/>
        <w:autoSpaceDN w:val="0"/>
        <w:adjustRightInd w:val="0"/>
        <w:rPr>
          <w:bCs/>
          <w:color w:val="auto"/>
        </w:rPr>
      </w:pPr>
    </w:p>
    <w:p w14:paraId="52DF01BF" w14:textId="77777777" w:rsidR="001940AC" w:rsidRPr="00D76AF9" w:rsidRDefault="001940AC" w:rsidP="001940AC">
      <w:pPr>
        <w:widowControl w:val="0"/>
        <w:autoSpaceDE w:val="0"/>
        <w:autoSpaceDN w:val="0"/>
        <w:adjustRightInd w:val="0"/>
        <w:rPr>
          <w:bCs/>
          <w:color w:val="auto"/>
        </w:rPr>
      </w:pPr>
      <w:r w:rsidRPr="00D76AF9">
        <w:rPr>
          <w:bCs/>
          <w:i/>
          <w:iCs/>
          <w:color w:val="auto"/>
        </w:rPr>
        <w:t>Immigrant Student Success Office</w:t>
      </w:r>
      <w:r w:rsidRPr="00D76AF9">
        <w:rPr>
          <w:bCs/>
          <w:color w:val="auto"/>
        </w:rPr>
        <w:t xml:space="preserve"> (117 Roosevelt Hall) provides immigrants and other first-generation students with immigration-informed academic and non-academic support and resources, including legal services, personal and career counseling. Call 718.951.5023 or email ISSO@brooklyn.cuny.edu.</w:t>
      </w:r>
    </w:p>
    <w:p w14:paraId="5052CFC8" w14:textId="77777777" w:rsidR="001940AC" w:rsidRPr="00D76AF9" w:rsidRDefault="001940AC" w:rsidP="001940AC">
      <w:pPr>
        <w:widowControl w:val="0"/>
        <w:autoSpaceDE w:val="0"/>
        <w:autoSpaceDN w:val="0"/>
        <w:adjustRightInd w:val="0"/>
        <w:rPr>
          <w:bCs/>
          <w:color w:val="auto"/>
        </w:rPr>
      </w:pPr>
    </w:p>
    <w:p w14:paraId="13FA0BDE" w14:textId="77777777" w:rsidR="001940AC" w:rsidRPr="00D76AF9" w:rsidRDefault="001940AC" w:rsidP="001940AC">
      <w:pPr>
        <w:widowControl w:val="0"/>
        <w:autoSpaceDE w:val="0"/>
        <w:autoSpaceDN w:val="0"/>
        <w:adjustRightInd w:val="0"/>
        <w:rPr>
          <w:bCs/>
          <w:color w:val="auto"/>
        </w:rPr>
      </w:pPr>
      <w:r w:rsidRPr="00D76AF9">
        <w:rPr>
          <w:bCs/>
          <w:i/>
          <w:iCs/>
          <w:color w:val="auto"/>
        </w:rPr>
        <w:t>LGBTQ+ Resource Center</w:t>
      </w:r>
      <w:r w:rsidRPr="00D76AF9">
        <w:rPr>
          <w:bCs/>
          <w:color w:val="auto"/>
        </w:rPr>
        <w:t xml:space="preserve"> (219 Student Center) is both a welcoming space and supportive network for lesbian, gay, bisexual, transgender, queer/questioning, intersex, asexual, and other LGBTQIA+ identities, and allied students, staff, and faculty at Brooklyn College. Call 718.951.5739 or email LGBTQCenter@brooklyn.cuny.edu.</w:t>
      </w:r>
    </w:p>
    <w:p w14:paraId="7AA5FFD0" w14:textId="77777777" w:rsidR="001940AC" w:rsidRPr="00D76AF9" w:rsidRDefault="001940AC" w:rsidP="001940AC">
      <w:pPr>
        <w:widowControl w:val="0"/>
        <w:autoSpaceDE w:val="0"/>
        <w:autoSpaceDN w:val="0"/>
        <w:adjustRightInd w:val="0"/>
        <w:rPr>
          <w:bCs/>
          <w:color w:val="auto"/>
        </w:rPr>
      </w:pPr>
    </w:p>
    <w:p w14:paraId="4D53C94B" w14:textId="77777777" w:rsidR="001940AC" w:rsidRPr="00697A17" w:rsidRDefault="001940AC" w:rsidP="001940AC">
      <w:pPr>
        <w:widowControl w:val="0"/>
        <w:autoSpaceDE w:val="0"/>
        <w:autoSpaceDN w:val="0"/>
        <w:adjustRightInd w:val="0"/>
        <w:rPr>
          <w:bCs/>
          <w:color w:val="auto"/>
        </w:rPr>
      </w:pPr>
      <w:r w:rsidRPr="00D76AF9">
        <w:rPr>
          <w:bCs/>
          <w:i/>
          <w:iCs/>
          <w:color w:val="auto"/>
        </w:rPr>
        <w:t>Women’s Center</w:t>
      </w:r>
      <w:r w:rsidRPr="00D76AF9">
        <w:rPr>
          <w:bCs/>
          <w:color w:val="auto"/>
        </w:rPr>
        <w:t xml:space="preserve"> (227 Ingersoll Hall Extension) expands on the conventional direct services approach of traditional women’s centers, which focuses on solving immediate crises through referrals and/or counseling, adopting a wide range of multidimensional needs-driven program activities that address the emotional, intellectual, physical and financial well-being of the whole person. Call 718.951.5777</w:t>
      </w:r>
    </w:p>
    <w:p w14:paraId="225E3051" w14:textId="77777777" w:rsidR="001940AC" w:rsidRDefault="001940AC" w:rsidP="001940AC">
      <w:pPr>
        <w:tabs>
          <w:tab w:val="left" w:pos="2880"/>
          <w:tab w:val="left" w:pos="3600"/>
          <w:tab w:val="left" w:pos="4320"/>
          <w:tab w:val="left" w:pos="5040"/>
          <w:tab w:val="left" w:pos="5760"/>
          <w:tab w:val="left" w:pos="6480"/>
          <w:tab w:val="left" w:pos="7200"/>
          <w:tab w:val="left" w:pos="7920"/>
        </w:tabs>
        <w:spacing w:line="237" w:lineRule="auto"/>
        <w:rPr>
          <w:b/>
          <w:bCs/>
          <w:color w:val="auto"/>
        </w:rPr>
      </w:pPr>
    </w:p>
    <w:p w14:paraId="127066C0" w14:textId="77777777" w:rsidR="001940AC" w:rsidRPr="00697A17" w:rsidRDefault="001940AC" w:rsidP="001940AC">
      <w:pPr>
        <w:tabs>
          <w:tab w:val="left" w:pos="2880"/>
          <w:tab w:val="left" w:pos="3600"/>
          <w:tab w:val="left" w:pos="4320"/>
          <w:tab w:val="left" w:pos="5040"/>
          <w:tab w:val="left" w:pos="5760"/>
          <w:tab w:val="left" w:pos="6480"/>
          <w:tab w:val="left" w:pos="7200"/>
          <w:tab w:val="left" w:pos="7920"/>
        </w:tabs>
        <w:spacing w:line="237" w:lineRule="auto"/>
        <w:rPr>
          <w:b/>
          <w:bCs/>
          <w:color w:val="auto"/>
        </w:rPr>
      </w:pPr>
      <w:r w:rsidRPr="00697A17">
        <w:rPr>
          <w:b/>
          <w:bCs/>
          <w:color w:val="auto"/>
        </w:rPr>
        <w:t>Schedule of Assignments:</w:t>
      </w:r>
    </w:p>
    <w:p w14:paraId="7D22869F" w14:textId="77777777" w:rsidR="001940AC" w:rsidRPr="00697A17" w:rsidRDefault="001940AC" w:rsidP="001940AC">
      <w:pPr>
        <w:tabs>
          <w:tab w:val="left" w:pos="0"/>
          <w:tab w:val="left" w:pos="733"/>
          <w:tab w:val="left" w:pos="1453"/>
          <w:tab w:val="left" w:pos="2173"/>
          <w:tab w:val="left" w:pos="2880"/>
          <w:tab w:val="left" w:pos="3600"/>
          <w:tab w:val="left" w:pos="4320"/>
          <w:tab w:val="left" w:pos="5040"/>
          <w:tab w:val="left" w:pos="5760"/>
          <w:tab w:val="left" w:pos="6480"/>
          <w:tab w:val="left" w:pos="7200"/>
        </w:tabs>
        <w:spacing w:line="237" w:lineRule="auto"/>
        <w:ind w:left="13"/>
        <w:rPr>
          <w:color w:val="auto"/>
        </w:rPr>
      </w:pPr>
      <w:r w:rsidRPr="00697A17">
        <w:rPr>
          <w:b/>
          <w:bCs/>
          <w:color w:val="auto"/>
        </w:rPr>
        <w:t>Please note:</w:t>
      </w:r>
      <w:r w:rsidRPr="00697A17">
        <w:rPr>
          <w:color w:val="auto"/>
        </w:rPr>
        <w:t xml:space="preserve">  The following schedule is tentative and may change based on the needs of the class. </w:t>
      </w:r>
    </w:p>
    <w:p w14:paraId="5FAC2C34" w14:textId="77777777" w:rsidR="001940AC" w:rsidRDefault="001940AC" w:rsidP="0017512D">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
        </w:rPr>
      </w:pPr>
    </w:p>
    <w:p w14:paraId="0E7BD60A" w14:textId="06536B6B" w:rsidR="0017512D" w:rsidRPr="00223A4E" w:rsidRDefault="00917765" w:rsidP="0017512D">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
        </w:rPr>
      </w:pPr>
      <w:r>
        <w:rPr>
          <w:b/>
        </w:rPr>
        <w:t>Week One (</w:t>
      </w:r>
      <w:r w:rsidR="00661DCE">
        <w:rPr>
          <w:b/>
        </w:rPr>
        <w:t>1</w:t>
      </w:r>
      <w:r w:rsidR="0000550F">
        <w:rPr>
          <w:b/>
        </w:rPr>
        <w:t>/</w:t>
      </w:r>
      <w:r w:rsidR="001940AC">
        <w:rPr>
          <w:b/>
        </w:rPr>
        <w:t>26 &amp; 1/28</w:t>
      </w:r>
      <w:r w:rsidR="00A90B83" w:rsidRPr="00223A4E">
        <w:rPr>
          <w:b/>
        </w:rPr>
        <w:t xml:space="preserve">): </w:t>
      </w:r>
      <w:r w:rsidR="0000550F" w:rsidRPr="0000550F">
        <w:rPr>
          <w:b/>
        </w:rPr>
        <w:t>Syllabus Distribution</w:t>
      </w:r>
      <w:r w:rsidR="001940AC">
        <w:rPr>
          <w:b/>
        </w:rPr>
        <w:t xml:space="preserve">, </w:t>
      </w:r>
      <w:r w:rsidR="0017512D">
        <w:rPr>
          <w:b/>
        </w:rPr>
        <w:t>Introductions</w:t>
      </w:r>
      <w:r w:rsidR="001940AC">
        <w:rPr>
          <w:b/>
        </w:rPr>
        <w:t xml:space="preserve">, &amp; Feminist Curiosity </w:t>
      </w:r>
    </w:p>
    <w:p w14:paraId="5DDAA027" w14:textId="115203D3" w:rsidR="00917765" w:rsidRDefault="001940AC" w:rsidP="00F73E70">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pPr>
      <w:r>
        <w:t>M</w:t>
      </w:r>
      <w:r w:rsidR="0017512D">
        <w:t xml:space="preserve">: Syllabus Distribution and </w:t>
      </w:r>
      <w:r w:rsidR="0017512D" w:rsidRPr="00A92312">
        <w:t>Introductions</w:t>
      </w:r>
    </w:p>
    <w:p w14:paraId="727F96CF" w14:textId="3A9DEABE" w:rsidR="001940AC" w:rsidRPr="00591B13" w:rsidRDefault="001940AC" w:rsidP="00F73E70">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pPr>
      <w:r>
        <w:t>W: “Being Curious about Our Lack of Feminist Curiosity,” Cynthia Enloe</w:t>
      </w:r>
    </w:p>
    <w:p w14:paraId="273EED6F" w14:textId="77777777" w:rsidR="00917765" w:rsidRDefault="00917765" w:rsidP="00F73E70">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
        </w:rPr>
      </w:pPr>
    </w:p>
    <w:p w14:paraId="7B878001" w14:textId="2E5BB596" w:rsidR="00F73E70" w:rsidRDefault="00917765" w:rsidP="00F73E70">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
        </w:rPr>
      </w:pPr>
      <w:r>
        <w:rPr>
          <w:b/>
        </w:rPr>
        <w:t>Week Two (</w:t>
      </w:r>
      <w:r w:rsidR="00661DCE">
        <w:rPr>
          <w:b/>
        </w:rPr>
        <w:t>2</w:t>
      </w:r>
      <w:r w:rsidR="001940AC">
        <w:rPr>
          <w:b/>
        </w:rPr>
        <w:t>/2 &amp; 2</w:t>
      </w:r>
      <w:r w:rsidR="0000550F">
        <w:rPr>
          <w:b/>
        </w:rPr>
        <w:t>/6</w:t>
      </w:r>
      <w:r w:rsidR="00FF2AD5">
        <w:rPr>
          <w:b/>
        </w:rPr>
        <w:t xml:space="preserve">): </w:t>
      </w:r>
      <w:r w:rsidR="0000550F">
        <w:rPr>
          <w:b/>
        </w:rPr>
        <w:t xml:space="preserve">Feminist </w:t>
      </w:r>
      <w:r w:rsidR="00F73E70">
        <w:rPr>
          <w:b/>
        </w:rPr>
        <w:t>Killjoys</w:t>
      </w:r>
      <w:r w:rsidR="0016053B">
        <w:rPr>
          <w:b/>
        </w:rPr>
        <w:t xml:space="preserve">, </w:t>
      </w:r>
      <w:r w:rsidR="00AA20A1">
        <w:rPr>
          <w:b/>
        </w:rPr>
        <w:t>Bad Feminists</w:t>
      </w:r>
      <w:r w:rsidR="0016053B">
        <w:rPr>
          <w:b/>
        </w:rPr>
        <w:t>, and Womanists</w:t>
      </w:r>
    </w:p>
    <w:p w14:paraId="270C9CC4" w14:textId="271DF8D7" w:rsidR="001940AC" w:rsidRDefault="001940AC" w:rsidP="0000550F">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pPr>
      <w:r>
        <w:t>M</w:t>
      </w:r>
      <w:r w:rsidR="0000550F">
        <w:t>:</w:t>
      </w:r>
      <w:r w:rsidR="00917765">
        <w:t xml:space="preserve"> </w:t>
      </w:r>
      <w:r w:rsidR="0000550F">
        <w:t>“</w:t>
      </w:r>
      <w:r w:rsidR="005B2AE4">
        <w:t>Feminist Killjoys (and Other</w:t>
      </w:r>
      <w:r w:rsidR="0000550F">
        <w:t xml:space="preserve"> Willful Subjects),” Sara Ahmed</w:t>
      </w:r>
    </w:p>
    <w:p w14:paraId="6A5ADD18" w14:textId="2A11AC54" w:rsidR="005B2AE4" w:rsidRPr="005B2AE4" w:rsidRDefault="001940AC" w:rsidP="0000550F">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pPr>
      <w:r>
        <w:t xml:space="preserve">W: </w:t>
      </w:r>
      <w:r w:rsidR="0000550F">
        <w:t>“</w:t>
      </w:r>
      <w:r w:rsidR="00BC0386">
        <w:t>Bad Feminist” (Intro), Roxa</w:t>
      </w:r>
      <w:r w:rsidR="00C01D15">
        <w:t>n</w:t>
      </w:r>
      <w:r w:rsidR="00AA20A1">
        <w:t xml:space="preserve">ne Gay </w:t>
      </w:r>
      <w:r w:rsidR="00BB6469">
        <w:t xml:space="preserve">and “Womanism,” Alice Walker </w:t>
      </w:r>
    </w:p>
    <w:p w14:paraId="23765321" w14:textId="77777777" w:rsidR="005B2AE4" w:rsidRPr="005B2AE4" w:rsidRDefault="005B2AE4" w:rsidP="005B2AE4">
      <w:pPr>
        <w:tabs>
          <w:tab w:val="left" w:pos="13"/>
          <w:tab w:val="left" w:pos="2173"/>
          <w:tab w:val="left" w:pos="2893"/>
          <w:tab w:val="left" w:pos="3613"/>
          <w:tab w:val="left" w:pos="4333"/>
          <w:tab w:val="left" w:pos="5053"/>
          <w:tab w:val="left" w:pos="5773"/>
          <w:tab w:val="left" w:pos="6493"/>
          <w:tab w:val="left" w:pos="7213"/>
          <w:tab w:val="left" w:pos="7920"/>
          <w:tab w:val="left" w:pos="8653"/>
          <w:tab w:val="left" w:pos="9373"/>
        </w:tabs>
        <w:spacing w:line="237" w:lineRule="auto"/>
        <w:ind w:left="-48"/>
      </w:pPr>
    </w:p>
    <w:p w14:paraId="0CAA9546" w14:textId="46064407" w:rsidR="0017512D" w:rsidRDefault="00917765" w:rsidP="00CC6F7C">
      <w:pPr>
        <w:tabs>
          <w:tab w:val="left" w:pos="13"/>
          <w:tab w:val="left" w:pos="733"/>
          <w:tab w:val="left" w:pos="1453"/>
          <w:tab w:val="left" w:pos="2173"/>
          <w:tab w:val="left" w:pos="2893"/>
          <w:tab w:val="left" w:pos="3613"/>
          <w:tab w:val="left" w:pos="4333"/>
          <w:tab w:val="left" w:pos="5053"/>
          <w:tab w:val="left" w:pos="5773"/>
          <w:tab w:val="left" w:pos="6493"/>
          <w:tab w:val="left" w:pos="7213"/>
        </w:tabs>
        <w:spacing w:line="237" w:lineRule="auto"/>
        <w:ind w:left="13"/>
        <w:rPr>
          <w:b/>
        </w:rPr>
      </w:pPr>
      <w:r>
        <w:rPr>
          <w:b/>
        </w:rPr>
        <w:t>Week Three (</w:t>
      </w:r>
      <w:r w:rsidR="00661DCE">
        <w:rPr>
          <w:b/>
        </w:rPr>
        <w:t>2</w:t>
      </w:r>
      <w:r w:rsidR="0000550F">
        <w:rPr>
          <w:b/>
        </w:rPr>
        <w:t>/</w:t>
      </w:r>
      <w:r w:rsidR="001940AC">
        <w:rPr>
          <w:b/>
        </w:rPr>
        <w:t>9 &amp; 2/11</w:t>
      </w:r>
      <w:r w:rsidR="00FF2AD5" w:rsidRPr="00F76A88">
        <w:rPr>
          <w:b/>
        </w:rPr>
        <w:t>):</w:t>
      </w:r>
      <w:r w:rsidR="00FF2AD5">
        <w:t xml:space="preserve"> </w:t>
      </w:r>
      <w:r w:rsidR="00AA20A1">
        <w:rPr>
          <w:b/>
        </w:rPr>
        <w:t>Definitions of Feminism</w:t>
      </w:r>
      <w:r w:rsidR="00A70B5E">
        <w:rPr>
          <w:b/>
        </w:rPr>
        <w:t>s</w:t>
      </w:r>
      <w:r w:rsidR="009B4BA3">
        <w:rPr>
          <w:b/>
        </w:rPr>
        <w:t xml:space="preserve"> </w:t>
      </w:r>
    </w:p>
    <w:p w14:paraId="2235D710" w14:textId="17C34AB3" w:rsidR="00AA20A1" w:rsidRDefault="001940AC" w:rsidP="00AA20A1">
      <w:r>
        <w:t>M:</w:t>
      </w:r>
      <w:r w:rsidR="005B2AE4" w:rsidRPr="005B2AE4">
        <w:rPr>
          <w:b/>
        </w:rPr>
        <w:t xml:space="preserve"> </w:t>
      </w:r>
      <w:r w:rsidR="00653F20">
        <w:rPr>
          <w:i/>
        </w:rPr>
        <w:t>Feminism Is f</w:t>
      </w:r>
      <w:r w:rsidR="0016053B" w:rsidRPr="0016053B">
        <w:rPr>
          <w:i/>
        </w:rPr>
        <w:t>or Everybody</w:t>
      </w:r>
      <w:r w:rsidR="0016053B">
        <w:rPr>
          <w:i/>
        </w:rPr>
        <w:t>: Passionate Politics</w:t>
      </w:r>
      <w:r w:rsidR="0000550F">
        <w:t xml:space="preserve">, bell hooks, </w:t>
      </w:r>
      <w:proofErr w:type="spellStart"/>
      <w:r w:rsidR="0000550F">
        <w:t>chs</w:t>
      </w:r>
      <w:proofErr w:type="spellEnd"/>
      <w:r w:rsidR="0000550F">
        <w:t>. 1-</w:t>
      </w:r>
      <w:r>
        <w:t xml:space="preserve">9 </w:t>
      </w:r>
      <w:r w:rsidR="0016053B">
        <w:t xml:space="preserve"> </w:t>
      </w:r>
    </w:p>
    <w:p w14:paraId="43455D17" w14:textId="030CE491" w:rsidR="001940AC" w:rsidRDefault="001940AC" w:rsidP="00AA20A1">
      <w:r>
        <w:t xml:space="preserve">W: </w:t>
      </w:r>
      <w:r>
        <w:rPr>
          <w:i/>
        </w:rPr>
        <w:t>Feminism Is f</w:t>
      </w:r>
      <w:r w:rsidRPr="0016053B">
        <w:rPr>
          <w:i/>
        </w:rPr>
        <w:t>or Everybody</w:t>
      </w:r>
      <w:r>
        <w:rPr>
          <w:i/>
        </w:rPr>
        <w:t>: Passionate Politics</w:t>
      </w:r>
      <w:r>
        <w:t xml:space="preserve">, bell hooks, </w:t>
      </w:r>
      <w:proofErr w:type="spellStart"/>
      <w:r>
        <w:t>chs</w:t>
      </w:r>
      <w:proofErr w:type="spellEnd"/>
      <w:r>
        <w:t xml:space="preserve">. 10-19 </w:t>
      </w:r>
    </w:p>
    <w:p w14:paraId="16C3910B" w14:textId="77777777" w:rsidR="00AA20A1" w:rsidRDefault="00AA20A1" w:rsidP="003B170F">
      <w:pPr>
        <w:tabs>
          <w:tab w:val="left" w:pos="13"/>
          <w:tab w:val="left" w:pos="733"/>
          <w:tab w:val="left" w:pos="1453"/>
          <w:tab w:val="left" w:pos="2173"/>
          <w:tab w:val="left" w:pos="2893"/>
          <w:tab w:val="left" w:pos="3613"/>
          <w:tab w:val="left" w:pos="4333"/>
          <w:tab w:val="left" w:pos="5053"/>
          <w:tab w:val="left" w:pos="5773"/>
          <w:tab w:val="left" w:pos="6493"/>
          <w:tab w:val="left" w:pos="7213"/>
        </w:tabs>
        <w:spacing w:line="237" w:lineRule="auto"/>
        <w:ind w:left="13"/>
        <w:rPr>
          <w:b/>
        </w:rPr>
      </w:pPr>
    </w:p>
    <w:p w14:paraId="1F82F4D3" w14:textId="6B2C13D7" w:rsidR="00E60FA1" w:rsidRPr="008A3C1E" w:rsidRDefault="00917765" w:rsidP="00E60F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
          <w:bCs/>
        </w:rPr>
      </w:pPr>
      <w:r>
        <w:rPr>
          <w:b/>
        </w:rPr>
        <w:t>Week Four (</w:t>
      </w:r>
      <w:r w:rsidR="00661DCE">
        <w:rPr>
          <w:b/>
        </w:rPr>
        <w:t>2</w:t>
      </w:r>
      <w:r w:rsidR="0000550F">
        <w:rPr>
          <w:b/>
        </w:rPr>
        <w:t>/</w:t>
      </w:r>
      <w:r w:rsidR="001940AC">
        <w:rPr>
          <w:b/>
        </w:rPr>
        <w:t>16 &amp; 2/18</w:t>
      </w:r>
      <w:r w:rsidR="00FF2AD5" w:rsidRPr="001D0D29">
        <w:rPr>
          <w:b/>
        </w:rPr>
        <w:t xml:space="preserve">): </w:t>
      </w:r>
      <w:r w:rsidR="00E60FA1">
        <w:rPr>
          <w:b/>
        </w:rPr>
        <w:t xml:space="preserve">Intersectional Modes of Inquiry </w:t>
      </w:r>
    </w:p>
    <w:p w14:paraId="6010390E" w14:textId="40020F4C" w:rsidR="001940AC" w:rsidRDefault="001940AC" w:rsidP="00E60FA1">
      <w:r>
        <w:t>M: No Class</w:t>
      </w:r>
    </w:p>
    <w:p w14:paraId="7DF6F407" w14:textId="3A15734B" w:rsidR="00E60FA1" w:rsidRDefault="001940AC" w:rsidP="00E60FA1">
      <w:r>
        <w:t>W:</w:t>
      </w:r>
      <w:r w:rsidR="00E60FA1">
        <w:t xml:space="preserve"> “Mapping the Margins: Intersectionality, Identity Politics, and Violence against Women of Color,” Kimberle Williams Crenshaw (skim), “Notes towards a Politics of Location,” Adrienne Rich, and</w:t>
      </w:r>
      <w:r w:rsidR="00E60FA1" w:rsidRPr="00ED3AA3">
        <w:t xml:space="preserve"> </w:t>
      </w:r>
      <w:r w:rsidR="00E60FA1">
        <w:t xml:space="preserve">“Race, Class, and Gender: Prospects for an </w:t>
      </w:r>
      <w:proofErr w:type="gramStart"/>
      <w:r w:rsidR="00E60FA1">
        <w:t>All Inclusive</w:t>
      </w:r>
      <w:proofErr w:type="gramEnd"/>
      <w:r w:rsidR="00E60FA1">
        <w:t xml:space="preserve"> Sisterhood,” Bonnie Thornton Dill </w:t>
      </w:r>
    </w:p>
    <w:p w14:paraId="4B1C1E7D" w14:textId="77777777" w:rsidR="004D39CB" w:rsidRDefault="004D39CB" w:rsidP="001940AC">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bCs/>
        </w:rPr>
      </w:pPr>
    </w:p>
    <w:p w14:paraId="05751E65" w14:textId="62B16928" w:rsidR="00E60FA1" w:rsidRPr="00E60FA1" w:rsidRDefault="00661DCE" w:rsidP="001940AC">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pPr>
      <w:r>
        <w:rPr>
          <w:b/>
          <w:bCs/>
        </w:rPr>
        <w:t>Week Five (2</w:t>
      </w:r>
      <w:r w:rsidR="00E60FA1">
        <w:rPr>
          <w:b/>
          <w:bCs/>
        </w:rPr>
        <w:t>/2</w:t>
      </w:r>
      <w:r w:rsidR="001940AC">
        <w:rPr>
          <w:b/>
          <w:bCs/>
        </w:rPr>
        <w:t>3 &amp; 2/25</w:t>
      </w:r>
      <w:r w:rsidR="00E60FA1">
        <w:rPr>
          <w:b/>
          <w:bCs/>
        </w:rPr>
        <w:t xml:space="preserve">): </w:t>
      </w:r>
      <w:r w:rsidR="00E60FA1">
        <w:rPr>
          <w:b/>
        </w:rPr>
        <w:t>Privilege, Marginalization, and Representation</w:t>
      </w:r>
    </w:p>
    <w:p w14:paraId="1BCB83FA" w14:textId="77777777" w:rsidR="001940AC" w:rsidRDefault="001940AC" w:rsidP="00E60F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pPr>
      <w:r>
        <w:t>M</w:t>
      </w:r>
      <w:r w:rsidR="00E60FA1">
        <w:t xml:space="preserve">: “White Privilege: Unpacking the Invisible Knapsack,” </w:t>
      </w:r>
      <w:r w:rsidR="00E60FA1" w:rsidRPr="00AA5C03">
        <w:t>Peggy McIntosh</w:t>
      </w:r>
      <w:r w:rsidR="00E60FA1">
        <w:t xml:space="preserve"> </w:t>
      </w:r>
    </w:p>
    <w:p w14:paraId="791BB2DF" w14:textId="05B469C6" w:rsidR="00E60FA1" w:rsidRDefault="001940AC" w:rsidP="00E60F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pPr>
      <w:r>
        <w:lastRenderedPageBreak/>
        <w:t xml:space="preserve">W: </w:t>
      </w:r>
      <w:r w:rsidR="00E60FA1">
        <w:t xml:space="preserve">“Representing Whiteness in the Black Imagination,” bell hooks and </w:t>
      </w:r>
    </w:p>
    <w:p w14:paraId="36AA1F55" w14:textId="77777777" w:rsidR="00E60FA1" w:rsidRDefault="00E60FA1" w:rsidP="00E60F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pPr>
      <w:r w:rsidRPr="000D3676">
        <w:rPr>
          <w:i/>
        </w:rPr>
        <w:t>Race: The Power of an Illusion</w:t>
      </w:r>
      <w:r>
        <w:t>, Christine Herbes-Sommers (film)</w:t>
      </w:r>
    </w:p>
    <w:p w14:paraId="75E8234A" w14:textId="77777777" w:rsidR="003B170F" w:rsidRDefault="003B170F" w:rsidP="0017512D">
      <w:pPr>
        <w:tabs>
          <w:tab w:val="left" w:pos="13"/>
          <w:tab w:val="left" w:pos="733"/>
          <w:tab w:val="left" w:pos="1453"/>
          <w:tab w:val="left" w:pos="2173"/>
          <w:tab w:val="left" w:pos="2893"/>
          <w:tab w:val="left" w:pos="3613"/>
          <w:tab w:val="left" w:pos="4333"/>
          <w:tab w:val="left" w:pos="5053"/>
          <w:tab w:val="left" w:pos="5773"/>
          <w:tab w:val="left" w:pos="6493"/>
          <w:tab w:val="left" w:pos="7213"/>
        </w:tabs>
        <w:spacing w:line="237" w:lineRule="auto"/>
        <w:rPr>
          <w:b/>
        </w:rPr>
      </w:pPr>
    </w:p>
    <w:p w14:paraId="3BF669B4" w14:textId="414863BA" w:rsidR="00E60FA1" w:rsidRDefault="000C2FAE" w:rsidP="00E60F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
        </w:rPr>
      </w:pPr>
      <w:r>
        <w:rPr>
          <w:b/>
          <w:bCs/>
        </w:rPr>
        <w:t>Week Six (</w:t>
      </w:r>
      <w:r w:rsidR="00661DCE">
        <w:rPr>
          <w:b/>
          <w:bCs/>
        </w:rPr>
        <w:t>3/</w:t>
      </w:r>
      <w:r w:rsidR="001940AC">
        <w:rPr>
          <w:b/>
          <w:bCs/>
        </w:rPr>
        <w:t>2 &amp; 3/4</w:t>
      </w:r>
      <w:r w:rsidR="0000550F">
        <w:rPr>
          <w:b/>
          <w:bCs/>
        </w:rPr>
        <w:t xml:space="preserve">): </w:t>
      </w:r>
      <w:r w:rsidR="00E60FA1">
        <w:rPr>
          <w:b/>
        </w:rPr>
        <w:t xml:space="preserve">Lived Experiences </w:t>
      </w:r>
      <w:r w:rsidR="0086243D">
        <w:rPr>
          <w:b/>
        </w:rPr>
        <w:t>Presentations</w:t>
      </w:r>
    </w:p>
    <w:p w14:paraId="7741E4F8" w14:textId="7D59330D" w:rsidR="00E60FA1" w:rsidRDefault="001940AC" w:rsidP="00E60F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
        </w:rPr>
      </w:pPr>
      <w:r>
        <w:t>M</w:t>
      </w:r>
      <w:r w:rsidR="00E60FA1" w:rsidRPr="0000550F">
        <w:t xml:space="preserve">: </w:t>
      </w:r>
      <w:r w:rsidR="00E60FA1" w:rsidRPr="0086243D">
        <w:rPr>
          <w:b/>
        </w:rPr>
        <w:t xml:space="preserve">Group Presentations </w:t>
      </w:r>
    </w:p>
    <w:p w14:paraId="20F1E170" w14:textId="7BF216FB" w:rsidR="001940AC" w:rsidRPr="0000550F" w:rsidRDefault="001940AC" w:rsidP="00E60F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pPr>
      <w:r w:rsidRPr="001940AC">
        <w:rPr>
          <w:bCs/>
        </w:rPr>
        <w:t>W:</w:t>
      </w:r>
      <w:r>
        <w:rPr>
          <w:b/>
        </w:rPr>
        <w:t xml:space="preserve"> </w:t>
      </w:r>
      <w:r w:rsidRPr="0086243D">
        <w:rPr>
          <w:b/>
        </w:rPr>
        <w:t xml:space="preserve">Group Presentations </w:t>
      </w:r>
    </w:p>
    <w:p w14:paraId="24D0F5CD" w14:textId="77777777" w:rsidR="00E60FA1" w:rsidRDefault="00E60FA1" w:rsidP="0000550F">
      <w:pPr>
        <w:tabs>
          <w:tab w:val="left" w:pos="13"/>
          <w:tab w:val="left" w:pos="2173"/>
          <w:tab w:val="left" w:pos="2893"/>
          <w:tab w:val="left" w:pos="3613"/>
          <w:tab w:val="left" w:pos="4333"/>
          <w:tab w:val="left" w:pos="5053"/>
          <w:tab w:val="left" w:pos="5773"/>
          <w:tab w:val="left" w:pos="6493"/>
          <w:tab w:val="left" w:pos="7213"/>
          <w:tab w:val="left" w:pos="7920"/>
          <w:tab w:val="left" w:pos="8653"/>
          <w:tab w:val="left" w:pos="9373"/>
        </w:tabs>
        <w:spacing w:line="237" w:lineRule="auto"/>
        <w:ind w:hanging="48"/>
        <w:rPr>
          <w:b/>
          <w:bCs/>
        </w:rPr>
      </w:pPr>
    </w:p>
    <w:p w14:paraId="3527B781" w14:textId="60177E55" w:rsidR="00CE21F5" w:rsidRDefault="000C2FAE" w:rsidP="00CE21F5">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
        </w:rPr>
      </w:pPr>
      <w:r>
        <w:rPr>
          <w:b/>
        </w:rPr>
        <w:t xml:space="preserve"> </w:t>
      </w:r>
      <w:r w:rsidR="00661DCE">
        <w:rPr>
          <w:b/>
          <w:bCs/>
        </w:rPr>
        <w:t>Week Seven (3/</w:t>
      </w:r>
      <w:r w:rsidR="001940AC">
        <w:rPr>
          <w:b/>
          <w:bCs/>
        </w:rPr>
        <w:t>9 &amp; 3/11</w:t>
      </w:r>
      <w:r w:rsidR="00661DCE">
        <w:rPr>
          <w:b/>
          <w:bCs/>
        </w:rPr>
        <w:t>)</w:t>
      </w:r>
      <w:r w:rsidR="00E60FA1">
        <w:rPr>
          <w:b/>
          <w:bCs/>
        </w:rPr>
        <w:t>:</w:t>
      </w:r>
      <w:r w:rsidR="00E60FA1" w:rsidRPr="00653F20">
        <w:rPr>
          <w:b/>
        </w:rPr>
        <w:t xml:space="preserve"> </w:t>
      </w:r>
      <w:r w:rsidR="00CE21F5">
        <w:rPr>
          <w:b/>
        </w:rPr>
        <w:t>Lived Experiences Presentations</w:t>
      </w:r>
    </w:p>
    <w:p w14:paraId="4FB7ADC0" w14:textId="728BB440" w:rsidR="00CE21F5" w:rsidRDefault="001940AC" w:rsidP="00CE21F5">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
        </w:rPr>
      </w:pPr>
      <w:r>
        <w:t>M</w:t>
      </w:r>
      <w:r w:rsidR="00CE21F5" w:rsidRPr="0000550F">
        <w:t xml:space="preserve">: </w:t>
      </w:r>
      <w:r w:rsidR="00CE21F5" w:rsidRPr="0086243D">
        <w:rPr>
          <w:b/>
        </w:rPr>
        <w:t xml:space="preserve">Group Presentations </w:t>
      </w:r>
    </w:p>
    <w:p w14:paraId="3399DF6F" w14:textId="29F2DE1A" w:rsidR="001940AC" w:rsidRPr="0000550F" w:rsidRDefault="001940AC" w:rsidP="001940AC">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pPr>
      <w:r w:rsidRPr="001940AC">
        <w:rPr>
          <w:bCs/>
        </w:rPr>
        <w:t>W:</w:t>
      </w:r>
      <w:r>
        <w:rPr>
          <w:b/>
        </w:rPr>
        <w:t xml:space="preserve"> </w:t>
      </w:r>
      <w:r w:rsidRPr="0086243D">
        <w:rPr>
          <w:b/>
        </w:rPr>
        <w:t xml:space="preserve">Group Presentations </w:t>
      </w:r>
    </w:p>
    <w:p w14:paraId="01304DDD" w14:textId="77777777" w:rsidR="00CE21F5" w:rsidRDefault="00CE21F5" w:rsidP="001940AC">
      <w:pPr>
        <w:tabs>
          <w:tab w:val="left" w:pos="13"/>
          <w:tab w:val="left" w:pos="2173"/>
          <w:tab w:val="left" w:pos="2893"/>
          <w:tab w:val="left" w:pos="3613"/>
          <w:tab w:val="left" w:pos="4333"/>
          <w:tab w:val="left" w:pos="5053"/>
          <w:tab w:val="left" w:pos="5773"/>
          <w:tab w:val="left" w:pos="6493"/>
          <w:tab w:val="left" w:pos="7213"/>
          <w:tab w:val="left" w:pos="7920"/>
          <w:tab w:val="left" w:pos="8653"/>
          <w:tab w:val="left" w:pos="9373"/>
        </w:tabs>
        <w:spacing w:line="237" w:lineRule="auto"/>
        <w:rPr>
          <w:b/>
        </w:rPr>
      </w:pPr>
    </w:p>
    <w:p w14:paraId="58916FAF" w14:textId="77777777" w:rsidR="001940AC" w:rsidRDefault="00661DCE" w:rsidP="0000550F">
      <w:pPr>
        <w:tabs>
          <w:tab w:val="left" w:pos="13"/>
          <w:tab w:val="left" w:pos="2173"/>
          <w:tab w:val="left" w:pos="2893"/>
          <w:tab w:val="left" w:pos="3613"/>
          <w:tab w:val="left" w:pos="4333"/>
          <w:tab w:val="left" w:pos="5053"/>
          <w:tab w:val="left" w:pos="5773"/>
          <w:tab w:val="left" w:pos="6493"/>
          <w:tab w:val="left" w:pos="7213"/>
          <w:tab w:val="left" w:pos="7920"/>
          <w:tab w:val="left" w:pos="8653"/>
          <w:tab w:val="left" w:pos="9373"/>
        </w:tabs>
        <w:spacing w:line="237" w:lineRule="auto"/>
        <w:ind w:hanging="48"/>
        <w:rPr>
          <w:b/>
        </w:rPr>
      </w:pPr>
      <w:r>
        <w:rPr>
          <w:b/>
          <w:bCs/>
        </w:rPr>
        <w:t>Week Eight (3/1</w:t>
      </w:r>
      <w:r w:rsidR="001940AC">
        <w:rPr>
          <w:b/>
          <w:bCs/>
        </w:rPr>
        <w:t>6 &amp; 3/18)</w:t>
      </w:r>
      <w:r w:rsidR="00CE21F5">
        <w:rPr>
          <w:b/>
          <w:bCs/>
        </w:rPr>
        <w:t xml:space="preserve">: </w:t>
      </w:r>
      <w:r w:rsidR="0000550F">
        <w:rPr>
          <w:b/>
        </w:rPr>
        <w:t xml:space="preserve">Social Constructionist &amp; Essentialist Views of </w:t>
      </w:r>
    </w:p>
    <w:p w14:paraId="0F577437" w14:textId="3CA672DD" w:rsidR="0000550F" w:rsidRPr="00653F20" w:rsidRDefault="0000550F" w:rsidP="0000550F">
      <w:pPr>
        <w:tabs>
          <w:tab w:val="left" w:pos="13"/>
          <w:tab w:val="left" w:pos="2173"/>
          <w:tab w:val="left" w:pos="2893"/>
          <w:tab w:val="left" w:pos="3613"/>
          <w:tab w:val="left" w:pos="4333"/>
          <w:tab w:val="left" w:pos="5053"/>
          <w:tab w:val="left" w:pos="5773"/>
          <w:tab w:val="left" w:pos="6493"/>
          <w:tab w:val="left" w:pos="7213"/>
          <w:tab w:val="left" w:pos="7920"/>
          <w:tab w:val="left" w:pos="8653"/>
          <w:tab w:val="left" w:pos="9373"/>
        </w:tabs>
        <w:spacing w:line="237" w:lineRule="auto"/>
        <w:ind w:hanging="48"/>
        <w:rPr>
          <w:b/>
        </w:rPr>
      </w:pPr>
      <w:r>
        <w:rPr>
          <w:b/>
        </w:rPr>
        <w:t>Sex/ Gender</w:t>
      </w:r>
    </w:p>
    <w:p w14:paraId="6A90FCA1" w14:textId="36CE26B5" w:rsidR="00A70B5E" w:rsidRDefault="001940AC" w:rsidP="0000550F">
      <w:pPr>
        <w:rPr>
          <w:b/>
          <w:bCs/>
        </w:rPr>
      </w:pPr>
      <w:r>
        <w:t>M:</w:t>
      </w:r>
      <w:r w:rsidR="0000550F">
        <w:t xml:space="preserve"> “‘Introduction’ to </w:t>
      </w:r>
      <w:r w:rsidR="0000550F" w:rsidRPr="00617B33">
        <w:rPr>
          <w:i/>
        </w:rPr>
        <w:t>The Second Sex</w:t>
      </w:r>
      <w:r w:rsidR="0000550F">
        <w:rPr>
          <w:i/>
        </w:rPr>
        <w:t>,</w:t>
      </w:r>
      <w:r w:rsidR="0000550F">
        <w:t>” Simone de Beauvoir</w:t>
      </w:r>
      <w:r w:rsidR="003F7923">
        <w:rPr>
          <w:color w:val="000000" w:themeColor="text1"/>
        </w:rPr>
        <w:t xml:space="preserve"> and</w:t>
      </w:r>
      <w:r w:rsidR="008B1F51">
        <w:rPr>
          <w:color w:val="000000" w:themeColor="text1"/>
        </w:rPr>
        <w:t xml:space="preserve"> </w:t>
      </w:r>
      <w:r w:rsidR="0000550F">
        <w:t xml:space="preserve">“One Is Not Born a Woman,” Monique </w:t>
      </w:r>
      <w:proofErr w:type="spellStart"/>
      <w:r w:rsidR="0000550F">
        <w:t>Wittiq</w:t>
      </w:r>
      <w:proofErr w:type="spellEnd"/>
      <w:r w:rsidR="0000550F">
        <w:t xml:space="preserve"> </w:t>
      </w:r>
    </w:p>
    <w:p w14:paraId="3D65DAE6" w14:textId="4E127FBC" w:rsidR="003F7923" w:rsidRPr="003F7923" w:rsidRDefault="003F7923" w:rsidP="003F7923">
      <w:pPr>
        <w:rPr>
          <w:b/>
          <w:bCs/>
        </w:rPr>
      </w:pPr>
      <w:r>
        <w:t xml:space="preserve">W: </w:t>
      </w:r>
      <w:r>
        <w:t xml:space="preserve">“The Laugh of the Medusa,” Helene </w:t>
      </w:r>
      <w:proofErr w:type="spellStart"/>
      <w:r>
        <w:t>Cixious</w:t>
      </w:r>
      <w:proofErr w:type="spellEnd"/>
      <w:r>
        <w:t xml:space="preserve"> </w:t>
      </w:r>
      <w:r>
        <w:t xml:space="preserve">and “This Sex Which Is Not One,” Luce </w:t>
      </w:r>
      <w:proofErr w:type="spellStart"/>
      <w:r>
        <w:t>Irigaray</w:t>
      </w:r>
      <w:proofErr w:type="spellEnd"/>
      <w:r>
        <w:t xml:space="preserve"> </w:t>
      </w:r>
    </w:p>
    <w:p w14:paraId="6D92CE0F" w14:textId="77777777" w:rsidR="00653F20" w:rsidRDefault="00653F20" w:rsidP="003F7923">
      <w:pPr>
        <w:tabs>
          <w:tab w:val="left" w:pos="13"/>
          <w:tab w:val="left" w:pos="2173"/>
          <w:tab w:val="left" w:pos="2893"/>
          <w:tab w:val="left" w:pos="3613"/>
          <w:tab w:val="left" w:pos="4333"/>
          <w:tab w:val="left" w:pos="5053"/>
          <w:tab w:val="left" w:pos="5773"/>
          <w:tab w:val="left" w:pos="6493"/>
          <w:tab w:val="left" w:pos="7213"/>
          <w:tab w:val="left" w:pos="7920"/>
          <w:tab w:val="left" w:pos="8653"/>
          <w:tab w:val="left" w:pos="9373"/>
        </w:tabs>
        <w:spacing w:line="237" w:lineRule="auto"/>
        <w:rPr>
          <w:b/>
        </w:rPr>
      </w:pPr>
    </w:p>
    <w:p w14:paraId="7CCC8DD7" w14:textId="0764DC46" w:rsidR="00A70B5E" w:rsidRDefault="00661DCE" w:rsidP="00FF735B">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
        </w:rPr>
      </w:pPr>
      <w:r>
        <w:rPr>
          <w:b/>
          <w:bCs/>
        </w:rPr>
        <w:t>Week Nine (3/2</w:t>
      </w:r>
      <w:r w:rsidR="00A70B5E">
        <w:rPr>
          <w:b/>
          <w:bCs/>
        </w:rPr>
        <w:t>3 &amp; 3/25</w:t>
      </w:r>
      <w:r w:rsidR="00CE21F5">
        <w:rPr>
          <w:b/>
          <w:bCs/>
        </w:rPr>
        <w:t xml:space="preserve">): </w:t>
      </w:r>
      <w:r w:rsidR="0000550F">
        <w:rPr>
          <w:b/>
        </w:rPr>
        <w:t>Re-Views of First &amp; Second Waves</w:t>
      </w:r>
      <w:r w:rsidR="00A70B5E">
        <w:rPr>
          <w:b/>
        </w:rPr>
        <w:t xml:space="preserve"> and</w:t>
      </w:r>
    </w:p>
    <w:p w14:paraId="481E9B8F" w14:textId="506789E8" w:rsidR="00A70B5E" w:rsidRDefault="0000550F" w:rsidP="00FF735B">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pPr>
      <w:r>
        <w:rPr>
          <w:b/>
        </w:rPr>
        <w:t>Taxonomies of Feminism</w:t>
      </w:r>
      <w:r w:rsidR="00B62CA1">
        <w:rPr>
          <w:b/>
        </w:rPr>
        <w:t>s</w:t>
      </w:r>
    </w:p>
    <w:p w14:paraId="54AAD4FE" w14:textId="491F2711" w:rsidR="00A70B5E" w:rsidRDefault="00A70B5E" w:rsidP="00FF735B">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pPr>
      <w:r>
        <w:t>M</w:t>
      </w:r>
      <w:r w:rsidR="00FF735B">
        <w:t xml:space="preserve">: </w:t>
      </w:r>
      <w:r w:rsidR="0000550F">
        <w:t xml:space="preserve">“Re-Rooting American Women’s Activism: Global Perspectives </w:t>
      </w:r>
      <w:proofErr w:type="gramStart"/>
      <w:r w:rsidR="0000550F">
        <w:t>on</w:t>
      </w:r>
      <w:proofErr w:type="gramEnd"/>
      <w:r w:rsidR="0000550F">
        <w:t xml:space="preserve"> 1848,” Nancy A. Hewitt</w:t>
      </w:r>
      <w:r>
        <w:t xml:space="preserve"> and </w:t>
      </w:r>
      <w:r w:rsidRPr="00A70B5E">
        <w:rPr>
          <w:i/>
          <w:iCs/>
        </w:rPr>
        <w:t>Iron Jawed Angels</w:t>
      </w:r>
      <w:r>
        <w:t>, Katja von Garnier (film)</w:t>
      </w:r>
    </w:p>
    <w:p w14:paraId="2A97F9DF" w14:textId="4B2A8447" w:rsidR="00CE21F5" w:rsidRDefault="00A70B5E" w:rsidP="00A70B5E">
      <w:pPr>
        <w:tabs>
          <w:tab w:val="left" w:pos="13"/>
          <w:tab w:val="left" w:pos="2173"/>
          <w:tab w:val="left" w:pos="2893"/>
          <w:tab w:val="left" w:pos="3613"/>
          <w:tab w:val="left" w:pos="4333"/>
          <w:tab w:val="left" w:pos="5053"/>
          <w:tab w:val="left" w:pos="5773"/>
          <w:tab w:val="left" w:pos="6493"/>
          <w:tab w:val="left" w:pos="7213"/>
          <w:tab w:val="left" w:pos="7920"/>
          <w:tab w:val="left" w:pos="8653"/>
          <w:tab w:val="left" w:pos="9373"/>
        </w:tabs>
        <w:spacing w:line="237" w:lineRule="auto"/>
        <w:ind w:hanging="48"/>
        <w:rPr>
          <w:b/>
          <w:bCs/>
        </w:rPr>
      </w:pPr>
      <w:r>
        <w:t xml:space="preserve">W: </w:t>
      </w:r>
      <w:r w:rsidR="0000550F">
        <w:t>“Multiracial Feminism: Recasting the Chronology of Second Wave Feminism,” Becky Thompson</w:t>
      </w:r>
      <w:r>
        <w:t xml:space="preserve"> </w:t>
      </w:r>
      <w:r w:rsidR="00E60FA1">
        <w:t xml:space="preserve">and </w:t>
      </w:r>
      <w:r w:rsidR="00E60FA1" w:rsidRPr="00C71ED6">
        <w:rPr>
          <w:i/>
        </w:rPr>
        <w:t>She’s Beautiful When She’s Angry</w:t>
      </w:r>
      <w:r w:rsidR="00E60FA1">
        <w:t>, Mary Dore (film)</w:t>
      </w:r>
    </w:p>
    <w:p w14:paraId="2359A8C5" w14:textId="77777777" w:rsidR="00CE21F5" w:rsidRDefault="00CE21F5" w:rsidP="0000550F">
      <w:pPr>
        <w:tabs>
          <w:tab w:val="left" w:pos="13"/>
          <w:tab w:val="left" w:pos="2173"/>
          <w:tab w:val="left" w:pos="2893"/>
          <w:tab w:val="left" w:pos="3613"/>
          <w:tab w:val="left" w:pos="4333"/>
          <w:tab w:val="left" w:pos="5053"/>
          <w:tab w:val="left" w:pos="5773"/>
          <w:tab w:val="left" w:pos="6493"/>
          <w:tab w:val="left" w:pos="7213"/>
          <w:tab w:val="left" w:pos="7920"/>
          <w:tab w:val="left" w:pos="8653"/>
          <w:tab w:val="left" w:pos="9373"/>
        </w:tabs>
        <w:spacing w:line="237" w:lineRule="auto"/>
        <w:ind w:hanging="48"/>
        <w:rPr>
          <w:b/>
          <w:bCs/>
        </w:rPr>
      </w:pPr>
    </w:p>
    <w:p w14:paraId="0EC0982A" w14:textId="6235D3AB" w:rsidR="0000550F" w:rsidRPr="002004B8" w:rsidRDefault="00661DCE" w:rsidP="0000550F">
      <w:pPr>
        <w:tabs>
          <w:tab w:val="left" w:pos="13"/>
          <w:tab w:val="left" w:pos="2173"/>
          <w:tab w:val="left" w:pos="2893"/>
          <w:tab w:val="left" w:pos="3613"/>
          <w:tab w:val="left" w:pos="4333"/>
          <w:tab w:val="left" w:pos="5053"/>
          <w:tab w:val="left" w:pos="5773"/>
          <w:tab w:val="left" w:pos="6493"/>
          <w:tab w:val="left" w:pos="7213"/>
          <w:tab w:val="left" w:pos="7920"/>
          <w:tab w:val="left" w:pos="8653"/>
          <w:tab w:val="left" w:pos="9373"/>
        </w:tabs>
        <w:spacing w:line="237" w:lineRule="auto"/>
        <w:ind w:hanging="48"/>
        <w:rPr>
          <w:b/>
          <w:bCs/>
        </w:rPr>
      </w:pPr>
      <w:r>
        <w:rPr>
          <w:b/>
          <w:bCs/>
        </w:rPr>
        <w:t>Week Ten (</w:t>
      </w:r>
      <w:r w:rsidR="00A70B5E">
        <w:rPr>
          <w:b/>
          <w:bCs/>
        </w:rPr>
        <w:t>3</w:t>
      </w:r>
      <w:r>
        <w:rPr>
          <w:b/>
          <w:bCs/>
        </w:rPr>
        <w:t>/</w:t>
      </w:r>
      <w:r w:rsidR="00A70B5E">
        <w:rPr>
          <w:b/>
          <w:bCs/>
        </w:rPr>
        <w:t>30 &amp; 4/1</w:t>
      </w:r>
      <w:r w:rsidR="00CE21F5">
        <w:rPr>
          <w:b/>
          <w:bCs/>
        </w:rPr>
        <w:t xml:space="preserve">): </w:t>
      </w:r>
      <w:r w:rsidR="0000550F">
        <w:rPr>
          <w:b/>
        </w:rPr>
        <w:t>Performances</w:t>
      </w:r>
      <w:r w:rsidR="00A70B5E">
        <w:rPr>
          <w:b/>
        </w:rPr>
        <w:t xml:space="preserve">, </w:t>
      </w:r>
      <w:r w:rsidR="0000550F">
        <w:rPr>
          <w:b/>
        </w:rPr>
        <w:t>Sanctions</w:t>
      </w:r>
      <w:r w:rsidR="00A70B5E">
        <w:rPr>
          <w:b/>
        </w:rPr>
        <w:t xml:space="preserve"> and Desires</w:t>
      </w:r>
    </w:p>
    <w:p w14:paraId="3E1F117D" w14:textId="298C190F" w:rsidR="00A70B5E" w:rsidRDefault="00A70B5E" w:rsidP="0000550F">
      <w:pPr>
        <w:rPr>
          <w:color w:val="000000" w:themeColor="text1"/>
        </w:rPr>
      </w:pPr>
      <w:r>
        <w:rPr>
          <w:color w:val="000000" w:themeColor="text1"/>
        </w:rPr>
        <w:t>M:</w:t>
      </w:r>
      <w:r w:rsidR="0000550F">
        <w:rPr>
          <w:color w:val="000000" w:themeColor="text1"/>
        </w:rPr>
        <w:t xml:space="preserve"> </w:t>
      </w:r>
      <w:r w:rsidR="0000550F" w:rsidRPr="00875C3A">
        <w:rPr>
          <w:color w:val="000000" w:themeColor="text1"/>
        </w:rPr>
        <w:t>“Acting in Con</w:t>
      </w:r>
      <w:r w:rsidR="0000550F">
        <w:rPr>
          <w:color w:val="000000" w:themeColor="text1"/>
        </w:rPr>
        <w:t>cert,” Judith Butler and “What’s Wrong with ‘All Lives Matter?’” Judith Butler and George Yancy</w:t>
      </w:r>
    </w:p>
    <w:p w14:paraId="6E63035B" w14:textId="0ABF2688" w:rsidR="0000550F" w:rsidRPr="00653F20" w:rsidRDefault="00A70B5E" w:rsidP="0000550F">
      <w:r>
        <w:rPr>
          <w:color w:val="000000" w:themeColor="text1"/>
        </w:rPr>
        <w:t xml:space="preserve">W: </w:t>
      </w:r>
      <w:r w:rsidR="0000550F">
        <w:t>“Thinking about Homosexuality,” Anne Fausto-Sterling</w:t>
      </w:r>
      <w:r w:rsidR="00E60FA1">
        <w:t xml:space="preserve"> </w:t>
      </w:r>
      <w:r w:rsidR="0000550F">
        <w:t>and “Uses of the Erotic: The Erotic as Power,” Audre Lorde</w:t>
      </w:r>
      <w:r w:rsidR="0000550F" w:rsidRPr="00B164CA">
        <w:t xml:space="preserve"> </w:t>
      </w:r>
    </w:p>
    <w:p w14:paraId="3A0F828A" w14:textId="77777777" w:rsidR="00433EB9" w:rsidRDefault="00433EB9" w:rsidP="00E60F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
          <w:bCs/>
        </w:rPr>
      </w:pPr>
    </w:p>
    <w:p w14:paraId="3CBBB66C" w14:textId="0C73FA04" w:rsidR="00433EB9" w:rsidRDefault="00433EB9" w:rsidP="00E60F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
          <w:bCs/>
        </w:rPr>
      </w:pPr>
      <w:r>
        <w:rPr>
          <w:b/>
          <w:bCs/>
        </w:rPr>
        <w:t>Spring Break (4/</w:t>
      </w:r>
      <w:r w:rsidR="00B62CA1">
        <w:rPr>
          <w:b/>
          <w:bCs/>
        </w:rPr>
        <w:t>6</w:t>
      </w:r>
      <w:r>
        <w:rPr>
          <w:b/>
          <w:bCs/>
        </w:rPr>
        <w:t xml:space="preserve"> and 4</w:t>
      </w:r>
      <w:r w:rsidR="00B62CA1">
        <w:rPr>
          <w:b/>
          <w:bCs/>
        </w:rPr>
        <w:t>/8</w:t>
      </w:r>
      <w:r>
        <w:rPr>
          <w:b/>
          <w:bCs/>
        </w:rPr>
        <w:t>): No Classes</w:t>
      </w:r>
    </w:p>
    <w:p w14:paraId="474B7787" w14:textId="77777777" w:rsidR="00433EB9" w:rsidRDefault="00433EB9" w:rsidP="00E60F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
          <w:bCs/>
        </w:rPr>
      </w:pPr>
    </w:p>
    <w:p w14:paraId="0BC87196" w14:textId="11E42925" w:rsidR="0000550F" w:rsidRPr="001652AE" w:rsidRDefault="00433EB9" w:rsidP="00433EB9">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
          <w:bCs/>
        </w:rPr>
      </w:pPr>
      <w:r>
        <w:rPr>
          <w:b/>
          <w:bCs/>
        </w:rPr>
        <w:t>Week Eleven (4/</w:t>
      </w:r>
      <w:r w:rsidR="00B62CA1">
        <w:rPr>
          <w:b/>
          <w:bCs/>
        </w:rPr>
        <w:t>1</w:t>
      </w:r>
      <w:r>
        <w:rPr>
          <w:b/>
          <w:bCs/>
        </w:rPr>
        <w:t>3</w:t>
      </w:r>
      <w:r w:rsidR="00B62CA1">
        <w:rPr>
          <w:b/>
          <w:bCs/>
        </w:rPr>
        <w:t xml:space="preserve"> and 4/15</w:t>
      </w:r>
      <w:r>
        <w:rPr>
          <w:b/>
          <w:bCs/>
        </w:rPr>
        <w:t>)</w:t>
      </w:r>
      <w:r w:rsidR="00CE21F5">
        <w:rPr>
          <w:b/>
          <w:bCs/>
        </w:rPr>
        <w:t xml:space="preserve">: </w:t>
      </w:r>
      <w:r w:rsidR="0000550F">
        <w:rPr>
          <w:b/>
        </w:rPr>
        <w:t>Beyond Sex/Gender Binaries: Trans and Intersex Lives</w:t>
      </w:r>
    </w:p>
    <w:p w14:paraId="2EC705DE" w14:textId="77777777" w:rsidR="00B62CA1" w:rsidRDefault="00B62CA1" w:rsidP="0000550F">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pPr>
      <w:r>
        <w:t>M</w:t>
      </w:r>
      <w:r w:rsidR="0000550F">
        <w:t>: “Transgender Liberation: A Movement Whose Time Has Come,” Leslie Feinberg</w:t>
      </w:r>
      <w:r>
        <w:t xml:space="preserve"> </w:t>
      </w:r>
      <w:r w:rsidR="0000550F">
        <w:t>and “Queens in Exile: The Forgotten Ones,” Sylvia Rivera,</w:t>
      </w:r>
      <w:r w:rsidR="0000550F" w:rsidRPr="00ED3AA3">
        <w:t xml:space="preserve"> </w:t>
      </w:r>
    </w:p>
    <w:p w14:paraId="4360C515" w14:textId="77777777" w:rsidR="00B62CA1" w:rsidRDefault="00B62CA1" w:rsidP="0000550F">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pPr>
      <w:r>
        <w:t xml:space="preserve">W: </w:t>
      </w:r>
      <w:r w:rsidR="0000550F">
        <w:t xml:space="preserve">“Of Gender and Genitals: The Use and Abuse of the Modern Intersexual,” </w:t>
      </w:r>
    </w:p>
    <w:p w14:paraId="392D5C82" w14:textId="53E2ACA9" w:rsidR="0000550F" w:rsidRDefault="0000550F" w:rsidP="0000550F">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pPr>
      <w:r>
        <w:t xml:space="preserve">Anne Fausto-Sterling, and </w:t>
      </w:r>
      <w:r w:rsidR="00B62CA1">
        <w:rPr>
          <w:i/>
        </w:rPr>
        <w:t>XXY</w:t>
      </w:r>
      <w:r>
        <w:t xml:space="preserve">, </w:t>
      </w:r>
      <w:r w:rsidR="00B62CA1">
        <w:t xml:space="preserve">Lucia </w:t>
      </w:r>
      <w:proofErr w:type="spellStart"/>
      <w:r w:rsidR="00B62CA1">
        <w:t>Puenzo</w:t>
      </w:r>
      <w:proofErr w:type="spellEnd"/>
      <w:r>
        <w:t xml:space="preserve"> (film)</w:t>
      </w:r>
    </w:p>
    <w:p w14:paraId="7A4413DC" w14:textId="77777777" w:rsidR="00E60FA1" w:rsidRDefault="00E60FA1" w:rsidP="00E60FA1">
      <w:pPr>
        <w:tabs>
          <w:tab w:val="left" w:pos="13"/>
          <w:tab w:val="left" w:pos="2173"/>
          <w:tab w:val="left" w:pos="2893"/>
          <w:tab w:val="left" w:pos="3613"/>
          <w:tab w:val="left" w:pos="4333"/>
          <w:tab w:val="left" w:pos="5053"/>
          <w:tab w:val="left" w:pos="5773"/>
          <w:tab w:val="left" w:pos="6493"/>
          <w:tab w:val="left" w:pos="7213"/>
          <w:tab w:val="left" w:pos="7920"/>
          <w:tab w:val="left" w:pos="8653"/>
          <w:tab w:val="left" w:pos="9373"/>
        </w:tabs>
        <w:spacing w:line="237" w:lineRule="auto"/>
        <w:ind w:hanging="48"/>
        <w:rPr>
          <w:b/>
          <w:bCs/>
        </w:rPr>
      </w:pPr>
    </w:p>
    <w:p w14:paraId="11CB2EC6" w14:textId="0E327B54" w:rsidR="00E60FA1" w:rsidRPr="001E1587" w:rsidRDefault="00433EB9" w:rsidP="00E60FA1">
      <w:pPr>
        <w:tabs>
          <w:tab w:val="left" w:pos="13"/>
          <w:tab w:val="left" w:pos="2173"/>
          <w:tab w:val="left" w:pos="2893"/>
          <w:tab w:val="left" w:pos="3613"/>
          <w:tab w:val="left" w:pos="4333"/>
          <w:tab w:val="left" w:pos="5053"/>
          <w:tab w:val="left" w:pos="5773"/>
          <w:tab w:val="left" w:pos="6493"/>
          <w:tab w:val="left" w:pos="7213"/>
          <w:tab w:val="left" w:pos="7920"/>
          <w:tab w:val="left" w:pos="8653"/>
          <w:tab w:val="left" w:pos="9373"/>
        </w:tabs>
        <w:spacing w:line="237" w:lineRule="auto"/>
        <w:ind w:hanging="48"/>
        <w:rPr>
          <w:b/>
          <w:bCs/>
        </w:rPr>
      </w:pPr>
      <w:r w:rsidRPr="00CE21F5">
        <w:rPr>
          <w:b/>
          <w:bCs/>
        </w:rPr>
        <w:t xml:space="preserve">Week </w:t>
      </w:r>
      <w:r>
        <w:rPr>
          <w:b/>
          <w:bCs/>
        </w:rPr>
        <w:t>Twelve</w:t>
      </w:r>
      <w:r w:rsidRPr="00CE21F5">
        <w:rPr>
          <w:b/>
          <w:bCs/>
        </w:rPr>
        <w:t xml:space="preserve"> (</w:t>
      </w:r>
      <w:r>
        <w:rPr>
          <w:b/>
          <w:bCs/>
        </w:rPr>
        <w:t>4/</w:t>
      </w:r>
      <w:r w:rsidR="00B62CA1">
        <w:rPr>
          <w:b/>
          <w:bCs/>
        </w:rPr>
        <w:t>2</w:t>
      </w:r>
      <w:r>
        <w:rPr>
          <w:b/>
          <w:bCs/>
        </w:rPr>
        <w:t>0</w:t>
      </w:r>
      <w:r w:rsidR="00B62CA1">
        <w:rPr>
          <w:b/>
          <w:bCs/>
        </w:rPr>
        <w:t xml:space="preserve"> &amp; 4/22</w:t>
      </w:r>
      <w:r w:rsidRPr="00CE21F5">
        <w:rPr>
          <w:b/>
          <w:bCs/>
        </w:rPr>
        <w:t xml:space="preserve">): </w:t>
      </w:r>
      <w:r w:rsidR="00E60FA1">
        <w:rPr>
          <w:b/>
        </w:rPr>
        <w:t>Herstories of Difference</w:t>
      </w:r>
      <w:r w:rsidR="00B62CA1">
        <w:rPr>
          <w:b/>
        </w:rPr>
        <w:t xml:space="preserve"> and </w:t>
      </w:r>
      <w:r w:rsidR="00E60FA1">
        <w:rPr>
          <w:b/>
        </w:rPr>
        <w:t>Power</w:t>
      </w:r>
    </w:p>
    <w:p w14:paraId="41F1D80D" w14:textId="77777777" w:rsidR="00B62CA1" w:rsidRDefault="00B62CA1" w:rsidP="00E60F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pPr>
      <w:r>
        <w:t>M</w:t>
      </w:r>
      <w:r w:rsidR="00E60FA1">
        <w:t>:</w:t>
      </w:r>
      <w:r w:rsidR="00E60FA1">
        <w:rPr>
          <w:b/>
        </w:rPr>
        <w:t xml:space="preserve"> </w:t>
      </w:r>
      <w:r w:rsidR="00E60FA1">
        <w:t xml:space="preserve">“‘What Has Happened Here’”: The Politics of Difference in Women’s History and Feminist Politics,” Elsa Barkley Brown </w:t>
      </w:r>
    </w:p>
    <w:p w14:paraId="4EECC08E" w14:textId="12CF9DB2" w:rsidR="00E60FA1" w:rsidRDefault="00B62CA1" w:rsidP="00E60F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pPr>
      <w:r>
        <w:t xml:space="preserve">W: </w:t>
      </w:r>
      <w:r w:rsidR="00E60FA1">
        <w:t>“Beyond ‘Ethnicity’: Evaluating Diaspora,” Floya Anthias</w:t>
      </w:r>
      <w:r w:rsidR="0086243D">
        <w:t>, and “Un-Natural Things: Constructions of Race, Gender, and Disability,” Robert L. Hayman and Nancy Levit</w:t>
      </w:r>
      <w:r w:rsidR="00E60FA1">
        <w:t xml:space="preserve"> </w:t>
      </w:r>
    </w:p>
    <w:p w14:paraId="4DC15B2E" w14:textId="77777777" w:rsidR="0086243D" w:rsidRDefault="0086243D" w:rsidP="0086243D">
      <w:pPr>
        <w:tabs>
          <w:tab w:val="left" w:pos="0"/>
          <w:tab w:val="left" w:pos="733"/>
          <w:tab w:val="left" w:pos="1453"/>
          <w:tab w:val="left" w:pos="2173"/>
          <w:tab w:val="left" w:pos="2880"/>
          <w:tab w:val="left" w:pos="3600"/>
          <w:tab w:val="left" w:pos="4320"/>
          <w:tab w:val="left" w:pos="5040"/>
          <w:tab w:val="left" w:pos="5760"/>
          <w:tab w:val="left" w:pos="6480"/>
          <w:tab w:val="left" w:pos="7200"/>
        </w:tabs>
        <w:spacing w:line="237" w:lineRule="auto"/>
        <w:ind w:left="13"/>
      </w:pPr>
    </w:p>
    <w:p w14:paraId="37DC5DC5" w14:textId="77777777" w:rsidR="003F7923" w:rsidRDefault="003F7923" w:rsidP="00B62C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bCs/>
        </w:rPr>
      </w:pPr>
    </w:p>
    <w:p w14:paraId="2F523D1B" w14:textId="77777777" w:rsidR="003F7923" w:rsidRDefault="003F7923" w:rsidP="00B62C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bCs/>
        </w:rPr>
      </w:pPr>
    </w:p>
    <w:p w14:paraId="2C93FCCE" w14:textId="1C060DF5" w:rsidR="00B62CA1" w:rsidRPr="00CE21F5" w:rsidRDefault="00433EB9" w:rsidP="00B62C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Cs/>
        </w:rPr>
      </w:pPr>
      <w:r>
        <w:rPr>
          <w:b/>
          <w:bCs/>
        </w:rPr>
        <w:lastRenderedPageBreak/>
        <w:t>Week Thirteen (</w:t>
      </w:r>
      <w:r w:rsidR="00B62CA1">
        <w:rPr>
          <w:b/>
          <w:bCs/>
        </w:rPr>
        <w:t>4/27 &amp; 4/29</w:t>
      </w:r>
      <w:r w:rsidR="00CE21F5">
        <w:rPr>
          <w:b/>
          <w:bCs/>
        </w:rPr>
        <w:t>):</w:t>
      </w:r>
      <w:r>
        <w:rPr>
          <w:b/>
          <w:bCs/>
        </w:rPr>
        <w:t xml:space="preserve"> </w:t>
      </w:r>
      <w:r w:rsidR="00D14169">
        <w:rPr>
          <w:b/>
        </w:rPr>
        <w:t>Creative Project</w:t>
      </w:r>
      <w:r w:rsidR="00B62CA1">
        <w:rPr>
          <w:b/>
        </w:rPr>
        <w:t xml:space="preserve"> Workshop</w:t>
      </w:r>
    </w:p>
    <w:p w14:paraId="4456431A" w14:textId="65836DC2" w:rsidR="00B62CA1" w:rsidRDefault="00B62CA1" w:rsidP="00B62C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pPr>
      <w:r>
        <w:rPr>
          <w:bCs/>
        </w:rPr>
        <w:t>M:</w:t>
      </w:r>
      <w:r w:rsidRPr="0086243D">
        <w:rPr>
          <w:b/>
        </w:rPr>
        <w:t xml:space="preserve"> </w:t>
      </w:r>
      <w:r w:rsidR="006D6D7A">
        <w:rPr>
          <w:b/>
        </w:rPr>
        <w:t xml:space="preserve">Creative Project </w:t>
      </w:r>
      <w:r>
        <w:rPr>
          <w:b/>
        </w:rPr>
        <w:t>Rough</w:t>
      </w:r>
      <w:r w:rsidRPr="00412DE4">
        <w:rPr>
          <w:b/>
        </w:rPr>
        <w:t xml:space="preserve"> Draft Due</w:t>
      </w:r>
      <w:r>
        <w:rPr>
          <w:b/>
        </w:rPr>
        <w:t xml:space="preserve"> - </w:t>
      </w:r>
      <w:r>
        <w:t>Peer/ Professor Review</w:t>
      </w:r>
    </w:p>
    <w:p w14:paraId="44350FE8" w14:textId="464C4950" w:rsidR="00B62CA1" w:rsidRDefault="00B62CA1" w:rsidP="00B62C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Cs/>
        </w:rPr>
      </w:pPr>
      <w:r>
        <w:t xml:space="preserve">W: </w:t>
      </w:r>
      <w:r w:rsidR="006D6D7A" w:rsidRPr="006D6D7A">
        <w:rPr>
          <w:bCs/>
        </w:rPr>
        <w:t>Creative Project</w:t>
      </w:r>
      <w:r w:rsidR="006D6D7A">
        <w:rPr>
          <w:b/>
        </w:rPr>
        <w:t xml:space="preserve"> </w:t>
      </w:r>
      <w:r w:rsidRPr="00B62CA1">
        <w:rPr>
          <w:bCs/>
        </w:rPr>
        <w:t>Rough Draft</w:t>
      </w:r>
      <w:r w:rsidRPr="00412DE4">
        <w:rPr>
          <w:b/>
        </w:rPr>
        <w:t xml:space="preserve"> </w:t>
      </w:r>
      <w:r>
        <w:t>Peer/ Professor Review</w:t>
      </w:r>
    </w:p>
    <w:p w14:paraId="74F8549B" w14:textId="40908201" w:rsidR="00433EB9" w:rsidRDefault="00433EB9" w:rsidP="00CE21F5">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bCs/>
        </w:rPr>
      </w:pPr>
    </w:p>
    <w:p w14:paraId="7969B8D4" w14:textId="7A6D43B1" w:rsidR="0086243D" w:rsidRPr="00CE21F5" w:rsidRDefault="00433EB9" w:rsidP="00CE21F5">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Cs/>
        </w:rPr>
      </w:pPr>
      <w:r>
        <w:rPr>
          <w:b/>
          <w:bCs/>
        </w:rPr>
        <w:t>Week Fourteen (5/4</w:t>
      </w:r>
      <w:r w:rsidR="00B62CA1">
        <w:rPr>
          <w:b/>
          <w:bCs/>
        </w:rPr>
        <w:t xml:space="preserve"> &amp; 5/6</w:t>
      </w:r>
      <w:r>
        <w:rPr>
          <w:b/>
          <w:bCs/>
        </w:rPr>
        <w:t xml:space="preserve">): </w:t>
      </w:r>
      <w:r w:rsidR="00CE21F5">
        <w:rPr>
          <w:b/>
          <w:bCs/>
        </w:rPr>
        <w:t xml:space="preserve"> </w:t>
      </w:r>
      <w:r w:rsidR="006D6D7A">
        <w:rPr>
          <w:b/>
        </w:rPr>
        <w:t xml:space="preserve">Creative Project </w:t>
      </w:r>
      <w:r w:rsidR="0086243D">
        <w:rPr>
          <w:b/>
        </w:rPr>
        <w:t>Workshop</w:t>
      </w:r>
    </w:p>
    <w:p w14:paraId="649CD4DE" w14:textId="510C45B0" w:rsidR="00B62CA1" w:rsidRDefault="00B62CA1" w:rsidP="00B62C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Cs/>
        </w:rPr>
      </w:pPr>
      <w:r>
        <w:rPr>
          <w:bCs/>
        </w:rPr>
        <w:t>M</w:t>
      </w:r>
      <w:r w:rsidR="0086243D">
        <w:rPr>
          <w:bCs/>
        </w:rPr>
        <w:t>:</w:t>
      </w:r>
      <w:r w:rsidR="0086243D" w:rsidRPr="0086243D">
        <w:rPr>
          <w:b/>
        </w:rPr>
        <w:t xml:space="preserve"> </w:t>
      </w:r>
      <w:r w:rsidR="006D6D7A">
        <w:rPr>
          <w:b/>
        </w:rPr>
        <w:t xml:space="preserve">Creative Project </w:t>
      </w:r>
      <w:r>
        <w:rPr>
          <w:b/>
        </w:rPr>
        <w:t>Revised</w:t>
      </w:r>
      <w:r w:rsidR="0086243D" w:rsidRPr="00412DE4">
        <w:rPr>
          <w:b/>
        </w:rPr>
        <w:t xml:space="preserve"> Draft Due</w:t>
      </w:r>
      <w:r w:rsidR="0086243D">
        <w:rPr>
          <w:b/>
        </w:rPr>
        <w:t xml:space="preserve"> - </w:t>
      </w:r>
      <w:r w:rsidR="0086243D">
        <w:t>Peer/ Professor Review</w:t>
      </w:r>
    </w:p>
    <w:p w14:paraId="0D061114" w14:textId="1AE02F39" w:rsidR="00CE21F5" w:rsidRPr="00B62CA1" w:rsidRDefault="00B62CA1" w:rsidP="00B62C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Cs/>
        </w:rPr>
      </w:pPr>
      <w:r>
        <w:t xml:space="preserve">W: </w:t>
      </w:r>
      <w:r w:rsidR="006D6D7A" w:rsidRPr="006D6D7A">
        <w:rPr>
          <w:bCs/>
        </w:rPr>
        <w:t>Creative Project</w:t>
      </w:r>
      <w:r w:rsidR="006D6D7A">
        <w:rPr>
          <w:b/>
        </w:rPr>
        <w:t xml:space="preserve"> </w:t>
      </w:r>
      <w:r w:rsidRPr="00B62CA1">
        <w:rPr>
          <w:bCs/>
        </w:rPr>
        <w:t>Revised Draft</w:t>
      </w:r>
      <w:r>
        <w:rPr>
          <w:b/>
        </w:rPr>
        <w:t xml:space="preserve"> </w:t>
      </w:r>
      <w:r>
        <w:t>Peer/ Professor Review</w:t>
      </w:r>
    </w:p>
    <w:p w14:paraId="54612803" w14:textId="77777777" w:rsidR="00B62CA1" w:rsidRDefault="00B62CA1" w:rsidP="00433EB9">
      <w:pPr>
        <w:tabs>
          <w:tab w:val="left" w:pos="0"/>
          <w:tab w:val="left" w:pos="733"/>
          <w:tab w:val="left" w:pos="1453"/>
          <w:tab w:val="left" w:pos="2173"/>
          <w:tab w:val="left" w:pos="2880"/>
          <w:tab w:val="left" w:pos="3600"/>
          <w:tab w:val="left" w:pos="4320"/>
          <w:tab w:val="left" w:pos="5040"/>
          <w:tab w:val="left" w:pos="5760"/>
          <w:tab w:val="left" w:pos="6480"/>
          <w:tab w:val="left" w:pos="7200"/>
        </w:tabs>
        <w:spacing w:line="237" w:lineRule="auto"/>
        <w:rPr>
          <w:b/>
          <w:bCs/>
        </w:rPr>
      </w:pPr>
    </w:p>
    <w:p w14:paraId="5D070C03" w14:textId="73525186" w:rsidR="00CE21F5" w:rsidRDefault="00661DCE" w:rsidP="00CE21F5">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
          <w:bCs/>
        </w:rPr>
      </w:pPr>
      <w:r>
        <w:rPr>
          <w:b/>
          <w:bCs/>
        </w:rPr>
        <w:t xml:space="preserve">Week </w:t>
      </w:r>
      <w:r w:rsidR="00433EB9">
        <w:rPr>
          <w:b/>
          <w:bCs/>
        </w:rPr>
        <w:t xml:space="preserve">Fifteen </w:t>
      </w:r>
      <w:r>
        <w:rPr>
          <w:b/>
          <w:bCs/>
        </w:rPr>
        <w:t>(5/1</w:t>
      </w:r>
      <w:r w:rsidR="00B62CA1">
        <w:rPr>
          <w:b/>
          <w:bCs/>
        </w:rPr>
        <w:t>1 &amp; 5/13</w:t>
      </w:r>
      <w:r w:rsidR="00CE21F5">
        <w:rPr>
          <w:b/>
          <w:bCs/>
        </w:rPr>
        <w:t xml:space="preserve">): </w:t>
      </w:r>
      <w:r w:rsidR="00CE21F5">
        <w:rPr>
          <w:b/>
        </w:rPr>
        <w:t>Course Wrap-Up</w:t>
      </w:r>
    </w:p>
    <w:p w14:paraId="73893941" w14:textId="0E6159B6" w:rsidR="00B62CA1" w:rsidRPr="00B62CA1" w:rsidRDefault="00B62CA1" w:rsidP="00B62CA1">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Cs/>
        </w:rPr>
      </w:pPr>
      <w:r>
        <w:t>M</w:t>
      </w:r>
      <w:r w:rsidR="00CE21F5">
        <w:rPr>
          <w:b/>
        </w:rPr>
        <w:t xml:space="preserve">: </w:t>
      </w:r>
      <w:r w:rsidRPr="00900F70">
        <w:rPr>
          <w:i/>
        </w:rPr>
        <w:t>The</w:t>
      </w:r>
      <w:r w:rsidRPr="00900F70">
        <w:t xml:space="preserve"> </w:t>
      </w:r>
      <w:r w:rsidRPr="00900F70">
        <w:rPr>
          <w:i/>
        </w:rPr>
        <w:t>Watermelon Woman</w:t>
      </w:r>
      <w:r>
        <w:t>, Cheryl Dunye (film)</w:t>
      </w:r>
    </w:p>
    <w:p w14:paraId="52604232" w14:textId="487A9571" w:rsidR="00CE21F5" w:rsidRPr="00123A3D" w:rsidRDefault="00B62CA1" w:rsidP="00CE21F5">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ind w:hanging="48"/>
        <w:rPr>
          <w:b/>
          <w:bCs/>
        </w:rPr>
      </w:pPr>
      <w:r>
        <w:rPr>
          <w:bCs/>
        </w:rPr>
        <w:t>W:</w:t>
      </w:r>
      <w:r>
        <w:rPr>
          <w:b/>
        </w:rPr>
        <w:t xml:space="preserve"> </w:t>
      </w:r>
      <w:r w:rsidR="006D6D7A">
        <w:rPr>
          <w:b/>
        </w:rPr>
        <w:t xml:space="preserve">Creative Project </w:t>
      </w:r>
      <w:r w:rsidR="00CE21F5">
        <w:rPr>
          <w:b/>
        </w:rPr>
        <w:t xml:space="preserve">Final Draft </w:t>
      </w:r>
      <w:r w:rsidR="00CE21F5" w:rsidRPr="00123A3D">
        <w:rPr>
          <w:b/>
          <w:bCs/>
        </w:rPr>
        <w:t xml:space="preserve">Due </w:t>
      </w:r>
      <w:r>
        <w:rPr>
          <w:b/>
          <w:bCs/>
        </w:rPr>
        <w:t>- Online</w:t>
      </w:r>
    </w:p>
    <w:p w14:paraId="4AFA0053" w14:textId="77777777" w:rsidR="00E71AD5" w:rsidRDefault="00E71AD5" w:rsidP="00367E42">
      <w:pPr>
        <w:rPr>
          <w:b/>
        </w:rPr>
      </w:pPr>
    </w:p>
    <w:p w14:paraId="26352A98" w14:textId="77777777" w:rsidR="00CE21F5" w:rsidRDefault="00CE21F5" w:rsidP="003B170F">
      <w:pPr>
        <w:rPr>
          <w:b/>
          <w:bCs/>
        </w:rPr>
      </w:pPr>
    </w:p>
    <w:p w14:paraId="60AFCFB9" w14:textId="77777777" w:rsidR="00CE21F5" w:rsidRDefault="00CE21F5" w:rsidP="003B170F">
      <w:pPr>
        <w:rPr>
          <w:b/>
          <w:bCs/>
        </w:rPr>
      </w:pPr>
    </w:p>
    <w:p w14:paraId="2F96C2A7" w14:textId="77777777" w:rsidR="00495721" w:rsidRDefault="003B170F" w:rsidP="003B170F">
      <w:pPr>
        <w:rPr>
          <w:b/>
          <w:bCs/>
        </w:rPr>
      </w:pPr>
      <w:r>
        <w:rPr>
          <w:b/>
          <w:bCs/>
        </w:rPr>
        <w:t>I</w:t>
      </w:r>
      <w:r w:rsidRPr="003F0C56">
        <w:rPr>
          <w:b/>
          <w:bCs/>
        </w:rPr>
        <w:t>ntersecting Identities</w:t>
      </w:r>
      <w:r>
        <w:rPr>
          <w:b/>
          <w:bCs/>
        </w:rPr>
        <w:t xml:space="preserve">: Examining Privilege </w:t>
      </w:r>
      <w:r w:rsidR="001F4DCE">
        <w:rPr>
          <w:b/>
          <w:bCs/>
        </w:rPr>
        <w:t xml:space="preserve">&amp; </w:t>
      </w:r>
      <w:r>
        <w:rPr>
          <w:b/>
          <w:bCs/>
        </w:rPr>
        <w:t>Marginalization</w:t>
      </w:r>
      <w:r w:rsidR="001F4DCE">
        <w:rPr>
          <w:b/>
          <w:bCs/>
        </w:rPr>
        <w:t xml:space="preserve"> – </w:t>
      </w:r>
    </w:p>
    <w:p w14:paraId="073EE883" w14:textId="49FD419A" w:rsidR="003B170F" w:rsidRPr="001F4DCE" w:rsidRDefault="00926A88" w:rsidP="003B170F">
      <w:pPr>
        <w:rPr>
          <w:b/>
          <w:bCs/>
        </w:rPr>
      </w:pPr>
      <w:r>
        <w:rPr>
          <w:b/>
          <w:bCs/>
        </w:rPr>
        <w:t>Lived</w:t>
      </w:r>
      <w:r w:rsidR="003B170F" w:rsidRPr="003B170F">
        <w:rPr>
          <w:b/>
          <w:bCs/>
        </w:rPr>
        <w:t xml:space="preserve"> </w:t>
      </w:r>
      <w:r w:rsidR="0066488C">
        <w:rPr>
          <w:b/>
          <w:bCs/>
        </w:rPr>
        <w:t>Experiences</w:t>
      </w:r>
      <w:r w:rsidR="003B170F">
        <w:rPr>
          <w:b/>
          <w:bCs/>
        </w:rPr>
        <w:t xml:space="preserve"> </w:t>
      </w:r>
      <w:r w:rsidR="0066488C">
        <w:rPr>
          <w:b/>
          <w:bCs/>
        </w:rPr>
        <w:t>Group Presentation</w:t>
      </w:r>
      <w:r w:rsidR="003B170F" w:rsidRPr="003F0C56">
        <w:rPr>
          <w:b/>
        </w:rPr>
        <w:t xml:space="preserve"> </w:t>
      </w:r>
    </w:p>
    <w:p w14:paraId="136A8B16" w14:textId="77777777" w:rsidR="003B170F" w:rsidRDefault="003B170F" w:rsidP="003B170F">
      <w:pPr>
        <w:rPr>
          <w:b/>
        </w:rPr>
      </w:pPr>
    </w:p>
    <w:p w14:paraId="796685E2" w14:textId="281AC034" w:rsidR="003B170F" w:rsidRPr="00B429EA" w:rsidRDefault="003B170F" w:rsidP="003B170F">
      <w:r w:rsidRPr="003B170F">
        <w:rPr>
          <w:bCs/>
        </w:rPr>
        <w:t xml:space="preserve">In this </w:t>
      </w:r>
      <w:r w:rsidR="0066488C">
        <w:rPr>
          <w:bCs/>
        </w:rPr>
        <w:t>group presentation</w:t>
      </w:r>
      <w:r w:rsidRPr="003B170F">
        <w:rPr>
          <w:bCs/>
        </w:rPr>
        <w:t xml:space="preserve">, you will examine instances where you are privileged, as well as instances where you see privilege operating but are in a marginalized position. </w:t>
      </w:r>
      <w:r w:rsidRPr="003B170F">
        <w:t>One of the issues we need to address as we undertake our studies is our own perspective and understandings of identity.  While we learn about social inequalities and power, we must also interrogate our own subject positions.  How has (and/or has not) privilege and/ or marginalization shaped your life? What forms has it taken (consider race, class, gender, sexuality, disability, etc.) Have you been aware of privilege and marginalization in your life as you were growing up? Why or why not? As you learn more about privilege and marginalization and examine your life, what do you find most interesting or surprising? How have privilege and marginalization shaped your life opportunities, life chances, and experiences. How do privilege and marginalization interact in your life? Are there certain forms of privilege and marginalization that have been more visible to you than others? What changes would you make in your life and your community to spread power around? Will your new understanding of privilege change your life, your actions, your behaviors in the future in any way?</w:t>
      </w:r>
      <w:r w:rsidRPr="003B170F">
        <w:rPr>
          <w:bCs/>
        </w:rPr>
        <w:t xml:space="preserve"> </w:t>
      </w:r>
      <w:r w:rsidRPr="003B170F">
        <w:t xml:space="preserve">Do social class, race/ethnicity, gender, and sexuality have an impact on your everyday experiences?  How do these identities intersect and interact in your everyday experiences?  How can we apply our </w:t>
      </w:r>
      <w:r w:rsidR="00591B13">
        <w:t>social</w:t>
      </w:r>
      <w:r w:rsidRPr="003B170F">
        <w:t xml:space="preserve"> imagination to these intersections?  Who are you and how do you fit into the larger social structure?</w:t>
      </w:r>
    </w:p>
    <w:p w14:paraId="6D2B2676" w14:textId="77777777" w:rsidR="003B170F" w:rsidRPr="003B170F" w:rsidRDefault="003B170F" w:rsidP="003B170F">
      <w:pPr>
        <w:rPr>
          <w:b/>
          <w:bCs/>
        </w:rPr>
      </w:pPr>
    </w:p>
    <w:p w14:paraId="2B6F6458" w14:textId="76B935B6" w:rsidR="003B170F" w:rsidRPr="003B170F" w:rsidRDefault="0066488C" w:rsidP="003B170F">
      <w:pPr>
        <w:rPr>
          <w:bCs/>
        </w:rPr>
      </w:pPr>
      <w:r>
        <w:rPr>
          <w:bCs/>
        </w:rPr>
        <w:t xml:space="preserve">In a group presentation about </w:t>
      </w:r>
      <w:r w:rsidR="003B170F" w:rsidRPr="003B170F">
        <w:rPr>
          <w:bCs/>
        </w:rPr>
        <w:t>your own lived experience</w:t>
      </w:r>
      <w:r w:rsidR="00926A88">
        <w:rPr>
          <w:bCs/>
        </w:rPr>
        <w:t>s</w:t>
      </w:r>
      <w:r w:rsidR="003B170F" w:rsidRPr="003B170F">
        <w:rPr>
          <w:bCs/>
        </w:rPr>
        <w:t>, you will analyze your identities and social location through the lens of privilege and marginalization. You wil</w:t>
      </w:r>
      <w:r>
        <w:rPr>
          <w:bCs/>
        </w:rPr>
        <w:t xml:space="preserve">l need to situate yourself </w:t>
      </w:r>
      <w:r w:rsidR="00926A88">
        <w:rPr>
          <w:bCs/>
        </w:rPr>
        <w:t>in terms of your</w:t>
      </w:r>
      <w:r>
        <w:rPr>
          <w:bCs/>
        </w:rPr>
        <w:t xml:space="preserve"> classmates</w:t>
      </w:r>
      <w:r w:rsidR="00926A88">
        <w:rPr>
          <w:bCs/>
        </w:rPr>
        <w:t>’ lived experiences</w:t>
      </w:r>
      <w:r>
        <w:rPr>
          <w:bCs/>
        </w:rPr>
        <w:t xml:space="preserve"> and in a </w:t>
      </w:r>
      <w:r w:rsidR="003B170F" w:rsidRPr="003B170F">
        <w:rPr>
          <w:bCs/>
        </w:rPr>
        <w:t>larger social system. Then, define and describe the identity categories you inhabit</w:t>
      </w:r>
      <w:r>
        <w:rPr>
          <w:bCs/>
        </w:rPr>
        <w:t xml:space="preserve"> and make contextual connections with your peers</w:t>
      </w:r>
      <w:r w:rsidR="003B170F" w:rsidRPr="003B170F">
        <w:rPr>
          <w:bCs/>
        </w:rPr>
        <w:t>.  Then, using between one and three examples from your everyday life, begin to analyze the ways these identities affect your experiences aroun</w:t>
      </w:r>
      <w:r>
        <w:rPr>
          <w:bCs/>
        </w:rPr>
        <w:t xml:space="preserve">d privilege and marginalization and reflect on how they are divergent or overlapping with your classmates’ experiences in terms of race, gender, sexuality, class, ethnicity, ability, religion, age, etc. </w:t>
      </w:r>
      <w:r w:rsidR="003B170F" w:rsidRPr="003B170F">
        <w:rPr>
          <w:bCs/>
        </w:rPr>
        <w:t xml:space="preserve"> You are aiming for depth of analysis here—keep answering the question “why?’” to drive your discussion.  Think about both the intersections of identity as well as the structural social inequalities we discussed in class </w:t>
      </w:r>
      <w:r w:rsidR="003B170F" w:rsidRPr="003B170F">
        <w:rPr>
          <w:bCs/>
        </w:rPr>
        <w:lastRenderedPageBreak/>
        <w:t xml:space="preserve">as you shape your </w:t>
      </w:r>
      <w:r>
        <w:rPr>
          <w:bCs/>
        </w:rPr>
        <w:t>project</w:t>
      </w:r>
      <w:r w:rsidR="003B170F" w:rsidRPr="003B170F">
        <w:rPr>
          <w:bCs/>
        </w:rPr>
        <w:t xml:space="preserve">.  You </w:t>
      </w:r>
      <w:r>
        <w:rPr>
          <w:bCs/>
        </w:rPr>
        <w:t>should refer to at</w:t>
      </w:r>
      <w:r w:rsidR="003B170F" w:rsidRPr="003B170F">
        <w:rPr>
          <w:bCs/>
        </w:rPr>
        <w:t xml:space="preserve"> least at least one reading to help illustrate your points</w:t>
      </w:r>
      <w:r>
        <w:rPr>
          <w:bCs/>
        </w:rPr>
        <w:t xml:space="preserve"> in your discussion</w:t>
      </w:r>
      <w:r w:rsidR="003B170F" w:rsidRPr="003B170F">
        <w:rPr>
          <w:bCs/>
        </w:rPr>
        <w:t>.</w:t>
      </w:r>
      <w:r w:rsidR="00E84493">
        <w:rPr>
          <w:bCs/>
        </w:rPr>
        <w:t xml:space="preserve"> This </w:t>
      </w:r>
      <w:r>
        <w:rPr>
          <w:bCs/>
        </w:rPr>
        <w:t>project comprises 3</w:t>
      </w:r>
      <w:r w:rsidR="00E84493">
        <w:rPr>
          <w:bCs/>
        </w:rPr>
        <w:t>0% of your grade.</w:t>
      </w:r>
    </w:p>
    <w:p w14:paraId="6B6957F6" w14:textId="77777777" w:rsidR="003B170F" w:rsidRPr="003B170F" w:rsidRDefault="003B170F" w:rsidP="003B170F">
      <w:pPr>
        <w:rPr>
          <w:b/>
          <w:bCs/>
          <w:u w:val="single"/>
        </w:rPr>
      </w:pPr>
    </w:p>
    <w:p w14:paraId="73A57A0E" w14:textId="0AB92851" w:rsidR="00D14169" w:rsidRDefault="009F4EEF" w:rsidP="00D14169">
      <w:pPr>
        <w:rPr>
          <w:b/>
          <w:bCs/>
          <w:sz w:val="23"/>
          <w:szCs w:val="23"/>
        </w:rPr>
      </w:pPr>
      <w:r>
        <w:rPr>
          <w:b/>
          <w:bCs/>
          <w:sz w:val="23"/>
          <w:szCs w:val="23"/>
        </w:rPr>
        <w:t xml:space="preserve">Creative </w:t>
      </w:r>
      <w:r w:rsidR="00D14169">
        <w:rPr>
          <w:b/>
          <w:bCs/>
          <w:sz w:val="23"/>
          <w:szCs w:val="23"/>
        </w:rPr>
        <w:t>Project</w:t>
      </w:r>
    </w:p>
    <w:p w14:paraId="173268FE" w14:textId="77777777" w:rsidR="009F4EEF" w:rsidRPr="00B34101" w:rsidRDefault="009F4EEF" w:rsidP="00D14169">
      <w:pPr>
        <w:rPr>
          <w:bCs/>
          <w:sz w:val="23"/>
          <w:szCs w:val="23"/>
        </w:rPr>
      </w:pPr>
    </w:p>
    <w:p w14:paraId="2E4852F0" w14:textId="77777777" w:rsidR="00D14169" w:rsidRPr="008A0778" w:rsidRDefault="00D14169" w:rsidP="00D14169">
      <w:pPr>
        <w:rPr>
          <w:bCs/>
          <w:sz w:val="23"/>
          <w:szCs w:val="23"/>
        </w:rPr>
      </w:pPr>
      <w:r w:rsidRPr="008A0778">
        <w:rPr>
          <w:bCs/>
          <w:sz w:val="23"/>
          <w:szCs w:val="23"/>
        </w:rPr>
        <w:t>Memoir is a sliver—or slice—of your life experience. (Memoir is not the story of your entire life—that would be autobiography.) This slice of life becomes the lens through which you tell a particular memoir story.</w:t>
      </w:r>
      <w:r>
        <w:rPr>
          <w:bCs/>
          <w:sz w:val="23"/>
          <w:szCs w:val="23"/>
        </w:rPr>
        <w:t xml:space="preserve"> </w:t>
      </w:r>
      <w:r w:rsidRPr="008A0778">
        <w:rPr>
          <w:bCs/>
          <w:sz w:val="23"/>
          <w:szCs w:val="23"/>
        </w:rPr>
        <w:t xml:space="preserve">At the heart of every memoir, beneath the surface story of events, is a deeper story truth. This deeper truth imbues the memoir with meaning as the author makes sense of her experience. </w:t>
      </w:r>
      <w:r>
        <w:rPr>
          <w:bCs/>
          <w:sz w:val="23"/>
          <w:szCs w:val="23"/>
        </w:rPr>
        <w:t>Consider</w:t>
      </w:r>
      <w:r w:rsidRPr="008A0778">
        <w:rPr>
          <w:bCs/>
          <w:sz w:val="23"/>
          <w:szCs w:val="23"/>
        </w:rPr>
        <w:t> </w:t>
      </w:r>
      <w:hyperlink r:id="rId7" w:tgtFrame="_blank" w:history="1">
        <w:r w:rsidRPr="008A0778">
          <w:rPr>
            <w:rStyle w:val="Hyperlink"/>
            <w:rFonts w:eastAsiaTheme="majorEastAsia"/>
            <w:bCs/>
            <w:sz w:val="23"/>
            <w:szCs w:val="23"/>
          </w:rPr>
          <w:t>Vivian Gornick</w:t>
        </w:r>
      </w:hyperlink>
      <w:r w:rsidRPr="008A0778">
        <w:rPr>
          <w:bCs/>
          <w:sz w:val="23"/>
          <w:szCs w:val="23"/>
        </w:rPr>
        <w:t> on this point: “What happened to the writer is not what matters; what matters is the large sense that the writer is able to make of what happened. “If a book-length memoir is a slice of life, then a flash memoir is a moment. But that moment is not necessarily bound by time. It is, rather, a singul</w:t>
      </w:r>
      <w:r>
        <w:rPr>
          <w:bCs/>
          <w:sz w:val="23"/>
          <w:szCs w:val="23"/>
        </w:rPr>
        <w:t>ar instance of insight—a “flash</w:t>
      </w:r>
      <w:r w:rsidRPr="008A0778">
        <w:rPr>
          <w:bCs/>
          <w:sz w:val="23"/>
          <w:szCs w:val="23"/>
        </w:rPr>
        <w:t xml:space="preserve">” </w:t>
      </w:r>
      <w:r>
        <w:rPr>
          <w:bCs/>
          <w:sz w:val="23"/>
          <w:szCs w:val="23"/>
        </w:rPr>
        <w:t>or epiphany</w:t>
      </w:r>
      <w:r w:rsidRPr="008A0778">
        <w:rPr>
          <w:bCs/>
          <w:sz w:val="23"/>
          <w:szCs w:val="23"/>
        </w:rPr>
        <w:t>—that imbues even the shortest piece of memoir with meaning.</w:t>
      </w:r>
      <w:r>
        <w:rPr>
          <w:bCs/>
          <w:sz w:val="23"/>
          <w:szCs w:val="23"/>
        </w:rPr>
        <w:t xml:space="preserve"> </w:t>
      </w:r>
      <w:r w:rsidRPr="008A0778">
        <w:rPr>
          <w:bCs/>
          <w:sz w:val="23"/>
          <w:szCs w:val="23"/>
        </w:rPr>
        <w:t>In his preface to </w:t>
      </w:r>
      <w:hyperlink r:id="rId8" w:tgtFrame="_blank" w:history="1">
        <w:r w:rsidRPr="008A0778">
          <w:rPr>
            <w:rStyle w:val="Hyperlink"/>
            <w:rFonts w:eastAsiaTheme="majorEastAsia"/>
            <w:bCs/>
            <w:i/>
            <w:iCs/>
            <w:sz w:val="23"/>
            <w:szCs w:val="23"/>
          </w:rPr>
          <w:t>In Short: A Collection of Brief Creative Nonfiction</w:t>
        </w:r>
        <w:r w:rsidRPr="008A0778">
          <w:rPr>
            <w:rStyle w:val="Hyperlink"/>
            <w:rFonts w:eastAsiaTheme="majorEastAsia"/>
            <w:bCs/>
            <w:sz w:val="23"/>
            <w:szCs w:val="23"/>
          </w:rPr>
          <w:t> </w:t>
        </w:r>
      </w:hyperlink>
      <w:r w:rsidRPr="008A0778">
        <w:rPr>
          <w:bCs/>
          <w:sz w:val="23"/>
          <w:szCs w:val="23"/>
        </w:rPr>
        <w:t>edited by Judith Kitchen and Mary Paumier Jones, Bernard Cooper writes, “To write short nonfiction requires an alertness to detail, a quickening of the senses, a focusing of the literary lens, so to speak, until one has magnified some small aspect of what it means to be human.”</w:t>
      </w:r>
    </w:p>
    <w:p w14:paraId="27A29196" w14:textId="77777777" w:rsidR="00D14169" w:rsidRPr="008A0778" w:rsidRDefault="00D14169" w:rsidP="00D14169">
      <w:pPr>
        <w:rPr>
          <w:bCs/>
          <w:sz w:val="23"/>
          <w:szCs w:val="23"/>
        </w:rPr>
      </w:pPr>
      <w:r w:rsidRPr="008A0778">
        <w:rPr>
          <w:bCs/>
          <w:sz w:val="23"/>
          <w:szCs w:val="23"/>
        </w:rPr>
        <w:t> </w:t>
      </w:r>
    </w:p>
    <w:p w14:paraId="22B7FD83" w14:textId="77777777" w:rsidR="00D14169" w:rsidRDefault="00D14169" w:rsidP="00D14169">
      <w:r w:rsidRPr="008A0778">
        <w:rPr>
          <w:bCs/>
          <w:sz w:val="23"/>
          <w:szCs w:val="23"/>
        </w:rPr>
        <w:t>The flash in “flash memoir” refers to its brevity, yes, but it also—and more importantly—refers to its “flash” of insight into human experience.</w:t>
      </w:r>
      <w:r>
        <w:rPr>
          <w:bCs/>
          <w:sz w:val="23"/>
          <w:szCs w:val="23"/>
        </w:rPr>
        <w:t xml:space="preserve"> </w:t>
      </w:r>
      <w:r w:rsidRPr="008A0778">
        <w:rPr>
          <w:bCs/>
          <w:sz w:val="23"/>
          <w:szCs w:val="23"/>
        </w:rPr>
        <w:t>Like a book-length memoir, a flash memoir engages readers at an emotional level so that they come away changed by a new level of understanding, however subtle, into what it means to be human.</w:t>
      </w:r>
      <w:r>
        <w:rPr>
          <w:bCs/>
          <w:sz w:val="23"/>
          <w:szCs w:val="23"/>
        </w:rPr>
        <w:t xml:space="preserve"> See the work of Marilyn </w:t>
      </w:r>
      <w:proofErr w:type="spellStart"/>
      <w:r>
        <w:rPr>
          <w:bCs/>
          <w:sz w:val="23"/>
          <w:szCs w:val="23"/>
        </w:rPr>
        <w:t>Bousquin</w:t>
      </w:r>
      <w:proofErr w:type="spellEnd"/>
      <w:r>
        <w:rPr>
          <w:bCs/>
          <w:sz w:val="23"/>
          <w:szCs w:val="23"/>
        </w:rPr>
        <w:t xml:space="preserve">: </w:t>
      </w:r>
      <w:hyperlink r:id="rId9" w:history="1">
        <w:r w:rsidRPr="008A0778">
          <w:rPr>
            <w:rStyle w:val="Hyperlink"/>
            <w:rFonts w:eastAsiaTheme="majorEastAsia"/>
            <w:bCs/>
            <w:sz w:val="23"/>
            <w:szCs w:val="23"/>
          </w:rPr>
          <w:t>https://writingwomenslives.com/flash-memoir-benefits-writing-short-memoir/</w:t>
        </w:r>
      </w:hyperlink>
      <w:r>
        <w:rPr>
          <w:bCs/>
          <w:sz w:val="23"/>
          <w:szCs w:val="23"/>
        </w:rPr>
        <w:t xml:space="preserve"> </w:t>
      </w:r>
      <w:r>
        <w:t xml:space="preserve">Your job is to identify a powerful moment in your autobiography and communicate how that particular moment impacted (and perhaps continues to impact) your identity in terms of race, class, gender, sexuality, ability, ethnicity, religion, age, etc. This project may take the form of a written narrative, a series of illustrations, a short film, a choreographed dance, or any other appropriate representational form that you will share with the class for our open mic. It should total 5-7 pages in length. It comprises 60% of your grade. </w:t>
      </w:r>
    </w:p>
    <w:p w14:paraId="07855226" w14:textId="77777777" w:rsidR="00D14169" w:rsidRDefault="00D14169" w:rsidP="00D14169"/>
    <w:p w14:paraId="20AD4131" w14:textId="77777777" w:rsidR="00D14169" w:rsidRDefault="00D14169" w:rsidP="00D14169">
      <w:r>
        <w:t>*This project was co-written in collaboration with Dr. Matt Schultz.</w:t>
      </w:r>
    </w:p>
    <w:p w14:paraId="31AAAFEC" w14:textId="77777777" w:rsidR="00D14169" w:rsidRPr="00D76AF9" w:rsidRDefault="00D14169" w:rsidP="00D14169"/>
    <w:p w14:paraId="7C2BB045" w14:textId="77777777" w:rsidR="00D14169" w:rsidRDefault="00D14169" w:rsidP="00D14169">
      <w:pPr>
        <w:rPr>
          <w:b/>
          <w:bCs/>
        </w:rPr>
      </w:pPr>
      <w:r w:rsidRPr="00647CF3">
        <w:rPr>
          <w:b/>
          <w:bCs/>
        </w:rPr>
        <w:t>Freewriting Ideas</w:t>
      </w:r>
      <w:r>
        <w:rPr>
          <w:b/>
          <w:bCs/>
        </w:rPr>
        <w:t>/ Exercises</w:t>
      </w:r>
    </w:p>
    <w:p w14:paraId="33164878" w14:textId="77777777" w:rsidR="00D14169" w:rsidRDefault="00D14169" w:rsidP="00D14169">
      <w:pPr>
        <w:tabs>
          <w:tab w:val="left" w:pos="90"/>
        </w:tabs>
        <w:rPr>
          <w:b/>
        </w:rPr>
      </w:pPr>
    </w:p>
    <w:p w14:paraId="78E6F1BE" w14:textId="77777777" w:rsidR="00D14169" w:rsidRDefault="00D14169" w:rsidP="00D14169">
      <w:pPr>
        <w:numPr>
          <w:ilvl w:val="0"/>
          <w:numId w:val="4"/>
        </w:numPr>
        <w:tabs>
          <w:tab w:val="left" w:pos="90"/>
        </w:tabs>
        <w:ind w:left="0" w:firstLine="0"/>
      </w:pPr>
      <w:r>
        <w:t>Any of the topics in the course text</w:t>
      </w:r>
    </w:p>
    <w:p w14:paraId="4ED4F12C" w14:textId="77777777" w:rsidR="00D14169" w:rsidRDefault="00D14169" w:rsidP="00D14169">
      <w:pPr>
        <w:numPr>
          <w:ilvl w:val="0"/>
          <w:numId w:val="4"/>
        </w:numPr>
        <w:tabs>
          <w:tab w:val="left" w:pos="90"/>
        </w:tabs>
        <w:ind w:left="0" w:firstLine="0"/>
      </w:pPr>
      <w:r>
        <w:t>Writing muse or demon</w:t>
      </w:r>
    </w:p>
    <w:p w14:paraId="5A34F515" w14:textId="77777777" w:rsidR="00D14169" w:rsidRDefault="00D14169" w:rsidP="00D14169">
      <w:pPr>
        <w:numPr>
          <w:ilvl w:val="0"/>
          <w:numId w:val="4"/>
        </w:numPr>
        <w:tabs>
          <w:tab w:val="left" w:pos="90"/>
        </w:tabs>
        <w:ind w:left="0" w:firstLine="0"/>
      </w:pPr>
      <w:r>
        <w:t>“Why I write”</w:t>
      </w:r>
    </w:p>
    <w:p w14:paraId="3CAB0723" w14:textId="77777777" w:rsidR="00D14169" w:rsidRDefault="00D14169" w:rsidP="00D14169">
      <w:pPr>
        <w:numPr>
          <w:ilvl w:val="0"/>
          <w:numId w:val="4"/>
        </w:numPr>
        <w:tabs>
          <w:tab w:val="left" w:pos="90"/>
        </w:tabs>
        <w:ind w:left="0" w:firstLine="0"/>
      </w:pPr>
      <w:proofErr w:type="spellStart"/>
      <w:r>
        <w:t>Freewrite</w:t>
      </w:r>
      <w:proofErr w:type="spellEnd"/>
      <w:r>
        <w:t xml:space="preserve">:  about an image or an artifact or object that has significance for you.  </w:t>
      </w:r>
    </w:p>
    <w:p w14:paraId="083DA1C2" w14:textId="77777777" w:rsidR="00D14169" w:rsidRDefault="00D14169" w:rsidP="00D14169">
      <w:pPr>
        <w:numPr>
          <w:ilvl w:val="0"/>
          <w:numId w:val="4"/>
        </w:numPr>
        <w:tabs>
          <w:tab w:val="left" w:pos="90"/>
        </w:tabs>
        <w:ind w:left="0" w:firstLine="0"/>
      </w:pPr>
      <w:r>
        <w:t>A fragment a sense memory from childhood—or a fragment of a personal essay or memory that you have a start for</w:t>
      </w:r>
    </w:p>
    <w:p w14:paraId="3F73535D" w14:textId="77777777" w:rsidR="00D14169" w:rsidRDefault="00D14169" w:rsidP="00D14169">
      <w:pPr>
        <w:numPr>
          <w:ilvl w:val="0"/>
          <w:numId w:val="4"/>
        </w:numPr>
        <w:tabs>
          <w:tab w:val="left" w:pos="90"/>
        </w:tabs>
        <w:ind w:left="0" w:firstLine="0"/>
      </w:pPr>
      <w:proofErr w:type="spellStart"/>
      <w:r>
        <w:t>Freewrite</w:t>
      </w:r>
      <w:proofErr w:type="spellEnd"/>
      <w:r>
        <w:t>:  “Color my childhood….”  Choose a color or series of colors</w:t>
      </w:r>
    </w:p>
    <w:p w14:paraId="4651DFFD" w14:textId="77777777" w:rsidR="00D14169" w:rsidRDefault="00D14169" w:rsidP="00D14169">
      <w:pPr>
        <w:numPr>
          <w:ilvl w:val="0"/>
          <w:numId w:val="4"/>
        </w:numPr>
        <w:tabs>
          <w:tab w:val="left" w:pos="90"/>
        </w:tabs>
        <w:ind w:left="0" w:firstLine="0"/>
      </w:pPr>
      <w:r>
        <w:t>Earliest memories or early memories of home or family</w:t>
      </w:r>
    </w:p>
    <w:p w14:paraId="4E0AD882" w14:textId="77777777" w:rsidR="00D14169" w:rsidRDefault="00D14169" w:rsidP="00D14169">
      <w:pPr>
        <w:numPr>
          <w:ilvl w:val="0"/>
          <w:numId w:val="4"/>
        </w:numPr>
        <w:tabs>
          <w:tab w:val="left" w:pos="90"/>
        </w:tabs>
        <w:ind w:left="0" w:firstLine="0"/>
      </w:pPr>
      <w:r>
        <w:t>Sense memories</w:t>
      </w:r>
    </w:p>
    <w:p w14:paraId="1120C6C6" w14:textId="77777777" w:rsidR="00D14169" w:rsidRDefault="00D14169" w:rsidP="00D14169">
      <w:pPr>
        <w:numPr>
          <w:ilvl w:val="0"/>
          <w:numId w:val="4"/>
        </w:numPr>
        <w:tabs>
          <w:tab w:val="left" w:pos="90"/>
        </w:tabs>
        <w:ind w:left="0" w:firstLine="0"/>
      </w:pPr>
      <w:r>
        <w:t>Birth of consciousness</w:t>
      </w:r>
    </w:p>
    <w:p w14:paraId="317661B6" w14:textId="77777777" w:rsidR="00D14169" w:rsidRDefault="00D14169" w:rsidP="00D14169">
      <w:pPr>
        <w:numPr>
          <w:ilvl w:val="0"/>
          <w:numId w:val="4"/>
        </w:numPr>
        <w:tabs>
          <w:tab w:val="left" w:pos="90"/>
        </w:tabs>
        <w:ind w:left="0" w:firstLine="0"/>
      </w:pPr>
      <w:r>
        <w:lastRenderedPageBreak/>
        <w:t>Moment of pain</w:t>
      </w:r>
    </w:p>
    <w:p w14:paraId="258F5D68" w14:textId="77777777" w:rsidR="00D14169" w:rsidRDefault="00D14169" w:rsidP="00D14169">
      <w:pPr>
        <w:numPr>
          <w:ilvl w:val="0"/>
          <w:numId w:val="4"/>
        </w:numPr>
        <w:tabs>
          <w:tab w:val="left" w:pos="90"/>
        </w:tabs>
        <w:ind w:left="0" w:firstLine="0"/>
      </w:pPr>
      <w:r>
        <w:t>Weird childhood obsession</w:t>
      </w:r>
    </w:p>
    <w:p w14:paraId="07FF33E7" w14:textId="77777777" w:rsidR="00D14169" w:rsidRDefault="00D14169" w:rsidP="00D14169">
      <w:pPr>
        <w:numPr>
          <w:ilvl w:val="0"/>
          <w:numId w:val="4"/>
        </w:numPr>
        <w:tabs>
          <w:tab w:val="left" w:pos="90"/>
        </w:tabs>
        <w:ind w:left="0" w:firstLine="0"/>
      </w:pPr>
      <w:r>
        <w:t>Encounter with a stranger or strange encounter with a stranger</w:t>
      </w:r>
    </w:p>
    <w:p w14:paraId="6476E594" w14:textId="77777777" w:rsidR="00D14169" w:rsidRDefault="00D14169" w:rsidP="00D14169">
      <w:pPr>
        <w:numPr>
          <w:ilvl w:val="0"/>
          <w:numId w:val="4"/>
        </w:numPr>
        <w:tabs>
          <w:tab w:val="left" w:pos="90"/>
        </w:tabs>
        <w:ind w:left="0" w:firstLine="0"/>
      </w:pPr>
      <w:r>
        <w:t>Defining moments</w:t>
      </w:r>
    </w:p>
    <w:p w14:paraId="4052559A" w14:textId="77777777" w:rsidR="00D14169" w:rsidRDefault="00D14169" w:rsidP="00D14169">
      <w:pPr>
        <w:numPr>
          <w:ilvl w:val="0"/>
          <w:numId w:val="4"/>
        </w:numPr>
        <w:tabs>
          <w:tab w:val="left" w:pos="90"/>
        </w:tabs>
        <w:ind w:left="0" w:firstLine="0"/>
      </w:pPr>
      <w:r>
        <w:t>Close your eyes.  Think of a year in your life—events—images that rise to the surface of consciousness</w:t>
      </w:r>
    </w:p>
    <w:p w14:paraId="31AAD1EF" w14:textId="77777777" w:rsidR="00D14169" w:rsidRDefault="00D14169" w:rsidP="00D14169">
      <w:pPr>
        <w:numPr>
          <w:ilvl w:val="0"/>
          <w:numId w:val="4"/>
        </w:numPr>
        <w:tabs>
          <w:tab w:val="left" w:pos="90"/>
        </w:tabs>
        <w:ind w:left="0" w:firstLine="0"/>
      </w:pPr>
      <w:r>
        <w:t>Think about a time in your life when your forgot something about yourself or your past—or tried to forget something about yourself or your past</w:t>
      </w:r>
    </w:p>
    <w:p w14:paraId="01448144" w14:textId="77777777" w:rsidR="00D14169" w:rsidRDefault="00D14169" w:rsidP="00D14169">
      <w:pPr>
        <w:numPr>
          <w:ilvl w:val="0"/>
          <w:numId w:val="4"/>
        </w:numPr>
        <w:tabs>
          <w:tab w:val="left" w:pos="90"/>
        </w:tabs>
        <w:ind w:left="0" w:firstLine="0"/>
      </w:pPr>
      <w:r>
        <w:t>Write about an event that you witness or experienced that led you to have negative associations with a place, person, or object</w:t>
      </w:r>
    </w:p>
    <w:p w14:paraId="3C1FAD19" w14:textId="77777777" w:rsidR="00D14169" w:rsidRDefault="00D14169" w:rsidP="00D14169">
      <w:pPr>
        <w:numPr>
          <w:ilvl w:val="0"/>
          <w:numId w:val="4"/>
        </w:numPr>
        <w:tabs>
          <w:tab w:val="left" w:pos="90"/>
        </w:tabs>
        <w:ind w:left="0" w:firstLine="0"/>
      </w:pPr>
      <w:r>
        <w:t>Write about death or loss</w:t>
      </w:r>
    </w:p>
    <w:p w14:paraId="2640760C" w14:textId="77777777" w:rsidR="00D14169" w:rsidRDefault="00D14169" w:rsidP="00D14169">
      <w:pPr>
        <w:numPr>
          <w:ilvl w:val="0"/>
          <w:numId w:val="4"/>
        </w:numPr>
        <w:tabs>
          <w:tab w:val="left" w:pos="90"/>
        </w:tabs>
        <w:ind w:left="0" w:firstLine="0"/>
      </w:pPr>
      <w:r>
        <w:t>Lost places or lost people</w:t>
      </w:r>
    </w:p>
    <w:p w14:paraId="11FD60C3" w14:textId="77777777" w:rsidR="00D14169" w:rsidRDefault="00D14169" w:rsidP="00D14169">
      <w:pPr>
        <w:numPr>
          <w:ilvl w:val="0"/>
          <w:numId w:val="4"/>
        </w:numPr>
        <w:tabs>
          <w:tab w:val="left" w:pos="90"/>
        </w:tabs>
        <w:ind w:left="0" w:firstLine="0"/>
      </w:pPr>
      <w:r>
        <w:t>Describe your childhood home—use your five senses</w:t>
      </w:r>
    </w:p>
    <w:p w14:paraId="4075C75F" w14:textId="77777777" w:rsidR="00D14169" w:rsidRDefault="00D14169" w:rsidP="00D14169">
      <w:pPr>
        <w:numPr>
          <w:ilvl w:val="0"/>
          <w:numId w:val="4"/>
        </w:numPr>
        <w:tabs>
          <w:tab w:val="left" w:pos="90"/>
        </w:tabs>
        <w:ind w:left="0" w:firstLine="0"/>
      </w:pPr>
      <w:r>
        <w:t>Food memories</w:t>
      </w:r>
    </w:p>
    <w:p w14:paraId="016E59A3" w14:textId="77777777" w:rsidR="00D14169" w:rsidRDefault="00D14169" w:rsidP="00D14169">
      <w:pPr>
        <w:numPr>
          <w:ilvl w:val="0"/>
          <w:numId w:val="4"/>
        </w:numPr>
        <w:tabs>
          <w:tab w:val="left" w:pos="90"/>
        </w:tabs>
        <w:ind w:left="0" w:firstLine="0"/>
      </w:pPr>
      <w:r>
        <w:t>Failed romance</w:t>
      </w:r>
    </w:p>
    <w:p w14:paraId="017178B1" w14:textId="77777777" w:rsidR="00D14169" w:rsidRDefault="00D14169" w:rsidP="00D14169">
      <w:pPr>
        <w:numPr>
          <w:ilvl w:val="0"/>
          <w:numId w:val="4"/>
        </w:numPr>
        <w:tabs>
          <w:tab w:val="left" w:pos="90"/>
        </w:tabs>
        <w:ind w:left="0" w:firstLine="0"/>
      </w:pPr>
      <w:r>
        <w:t>Photograph and its significance/think about a movie scene or a photo or video that challenges you to figure out what is going on or you cannot figure out</w:t>
      </w:r>
    </w:p>
    <w:p w14:paraId="792FD3CC" w14:textId="77777777" w:rsidR="00D14169" w:rsidRDefault="00D14169" w:rsidP="00D14169">
      <w:pPr>
        <w:numPr>
          <w:ilvl w:val="0"/>
          <w:numId w:val="4"/>
        </w:numPr>
        <w:tabs>
          <w:tab w:val="left" w:pos="90"/>
        </w:tabs>
        <w:ind w:left="0" w:firstLine="0"/>
      </w:pPr>
      <w:r>
        <w:t>Think of an incident in your life that happened and pretend that it didn’t happen</w:t>
      </w:r>
    </w:p>
    <w:p w14:paraId="3ADD38F9" w14:textId="77777777" w:rsidR="00D14169" w:rsidRDefault="00D14169" w:rsidP="00D14169">
      <w:pPr>
        <w:numPr>
          <w:ilvl w:val="0"/>
          <w:numId w:val="4"/>
        </w:numPr>
        <w:tabs>
          <w:tab w:val="left" w:pos="90"/>
        </w:tabs>
        <w:ind w:left="0" w:firstLine="0"/>
      </w:pPr>
      <w:r>
        <w:t>Describe a party—focus on one person and his/her backstory</w:t>
      </w:r>
    </w:p>
    <w:p w14:paraId="53DF7D5A" w14:textId="77777777" w:rsidR="00D14169" w:rsidRDefault="00D14169" w:rsidP="00D14169">
      <w:pPr>
        <w:numPr>
          <w:ilvl w:val="0"/>
          <w:numId w:val="4"/>
        </w:numPr>
        <w:tabs>
          <w:tab w:val="left" w:pos="90"/>
        </w:tabs>
        <w:ind w:left="0" w:firstLine="0"/>
      </w:pPr>
      <w:r>
        <w:t>Moment of moral choice</w:t>
      </w:r>
    </w:p>
    <w:p w14:paraId="3FD8B7D1" w14:textId="77777777" w:rsidR="00D14169" w:rsidRDefault="00D14169" w:rsidP="00D14169">
      <w:pPr>
        <w:numPr>
          <w:ilvl w:val="0"/>
          <w:numId w:val="4"/>
        </w:numPr>
        <w:tabs>
          <w:tab w:val="left" w:pos="90"/>
        </w:tabs>
        <w:ind w:left="0" w:firstLine="0"/>
      </w:pPr>
      <w:r>
        <w:t>Experience of prejudice</w:t>
      </w:r>
    </w:p>
    <w:p w14:paraId="7810A9C2" w14:textId="77777777" w:rsidR="00D14169" w:rsidRDefault="00D14169" w:rsidP="00D14169">
      <w:pPr>
        <w:numPr>
          <w:ilvl w:val="0"/>
          <w:numId w:val="4"/>
        </w:numPr>
        <w:tabs>
          <w:tab w:val="left" w:pos="90"/>
        </w:tabs>
        <w:ind w:left="0" w:firstLine="0"/>
      </w:pPr>
      <w:r>
        <w:t>Moment of fear</w:t>
      </w:r>
    </w:p>
    <w:p w14:paraId="324D79B4" w14:textId="77777777" w:rsidR="00D14169" w:rsidRPr="00E961D2" w:rsidRDefault="00D14169" w:rsidP="00D14169">
      <w:pPr>
        <w:numPr>
          <w:ilvl w:val="0"/>
          <w:numId w:val="4"/>
        </w:numPr>
        <w:tabs>
          <w:tab w:val="left" w:pos="90"/>
        </w:tabs>
        <w:ind w:left="0" w:firstLine="0"/>
      </w:pPr>
      <w:r w:rsidRPr="00E961D2">
        <w:t>An unexpected event that caught you off guard</w:t>
      </w:r>
    </w:p>
    <w:p w14:paraId="6142BC64" w14:textId="77777777" w:rsidR="00D14169" w:rsidRPr="00E961D2" w:rsidRDefault="00D14169" w:rsidP="00D14169">
      <w:pPr>
        <w:numPr>
          <w:ilvl w:val="0"/>
          <w:numId w:val="4"/>
        </w:numPr>
        <w:tabs>
          <w:tab w:val="left" w:pos="90"/>
        </w:tabs>
        <w:ind w:left="0" w:firstLine="0"/>
      </w:pPr>
      <w:r w:rsidRPr="00E961D2">
        <w:t>A holiday experience</w:t>
      </w:r>
    </w:p>
    <w:p w14:paraId="5842258A" w14:textId="77777777" w:rsidR="00D14169" w:rsidRPr="00E961D2" w:rsidRDefault="00D14169" w:rsidP="00D14169">
      <w:pPr>
        <w:numPr>
          <w:ilvl w:val="0"/>
          <w:numId w:val="4"/>
        </w:numPr>
        <w:tabs>
          <w:tab w:val="left" w:pos="90"/>
        </w:tabs>
        <w:ind w:left="0" w:firstLine="0"/>
      </w:pPr>
      <w:r>
        <w:t>A time you did not</w:t>
      </w:r>
      <w:r w:rsidRPr="00E961D2">
        <w:t xml:space="preserve"> want to be part of your culture</w:t>
      </w:r>
    </w:p>
    <w:p w14:paraId="7CA6F778" w14:textId="77777777" w:rsidR="00D14169" w:rsidRPr="00E961D2" w:rsidRDefault="00D14169" w:rsidP="00D14169">
      <w:pPr>
        <w:numPr>
          <w:ilvl w:val="0"/>
          <w:numId w:val="4"/>
        </w:numPr>
        <w:tabs>
          <w:tab w:val="left" w:pos="90"/>
        </w:tabs>
        <w:ind w:left="0" w:firstLine="0"/>
      </w:pPr>
      <w:r w:rsidRPr="00E961D2">
        <w:t>Write about a time you were treated unfairly for your age</w:t>
      </w:r>
    </w:p>
    <w:p w14:paraId="2C70BCB8" w14:textId="77777777" w:rsidR="00D14169" w:rsidRPr="00E961D2" w:rsidRDefault="00D14169" w:rsidP="00D14169">
      <w:pPr>
        <w:numPr>
          <w:ilvl w:val="0"/>
          <w:numId w:val="4"/>
        </w:numPr>
        <w:tabs>
          <w:tab w:val="left" w:pos="90"/>
        </w:tabs>
        <w:ind w:left="0" w:firstLine="0"/>
      </w:pPr>
      <w:r w:rsidRPr="00E961D2">
        <w:t>Write about a time an adult was too afraid or uncomfortable to do something, so you had to do it instead</w:t>
      </w:r>
    </w:p>
    <w:p w14:paraId="7C049790" w14:textId="77777777" w:rsidR="00D14169" w:rsidRPr="00E961D2" w:rsidRDefault="00D14169" w:rsidP="00D14169">
      <w:pPr>
        <w:numPr>
          <w:ilvl w:val="0"/>
          <w:numId w:val="4"/>
        </w:numPr>
        <w:tabs>
          <w:tab w:val="left" w:pos="90"/>
        </w:tabs>
        <w:ind w:left="0" w:firstLine="0"/>
      </w:pPr>
      <w:r w:rsidRPr="00E961D2">
        <w:t>Write about a sanctuary</w:t>
      </w:r>
    </w:p>
    <w:p w14:paraId="57375C68" w14:textId="77777777" w:rsidR="00D14169" w:rsidRPr="00E961D2" w:rsidRDefault="00D14169" w:rsidP="00D14169">
      <w:pPr>
        <w:numPr>
          <w:ilvl w:val="0"/>
          <w:numId w:val="4"/>
        </w:numPr>
        <w:tabs>
          <w:tab w:val="left" w:pos="90"/>
        </w:tabs>
        <w:ind w:left="0" w:firstLine="0"/>
      </w:pPr>
      <w:r w:rsidRPr="00E961D2">
        <w:t>Exploration of a deeper topic through a sense</w:t>
      </w:r>
    </w:p>
    <w:p w14:paraId="01E0ED9B" w14:textId="77777777" w:rsidR="00D14169" w:rsidRPr="00E961D2" w:rsidRDefault="00D14169" w:rsidP="00D14169">
      <w:pPr>
        <w:numPr>
          <w:ilvl w:val="0"/>
          <w:numId w:val="4"/>
        </w:numPr>
        <w:tabs>
          <w:tab w:val="left" w:pos="90"/>
        </w:tabs>
        <w:ind w:left="0" w:firstLine="0"/>
      </w:pPr>
      <w:r w:rsidRPr="00E961D2">
        <w:t>Experience of a physical trauma that led to a psychological change</w:t>
      </w:r>
    </w:p>
    <w:p w14:paraId="2D081566" w14:textId="77777777" w:rsidR="00D14169" w:rsidRPr="00E961D2" w:rsidRDefault="00D14169" w:rsidP="00D14169">
      <w:pPr>
        <w:numPr>
          <w:ilvl w:val="0"/>
          <w:numId w:val="4"/>
        </w:numPr>
        <w:tabs>
          <w:tab w:val="left" w:pos="90"/>
        </w:tabs>
        <w:ind w:left="0" w:firstLine="0"/>
      </w:pPr>
      <w:r w:rsidRPr="00E961D2">
        <w:t>Flashback—pieces of regret—memories of regret</w:t>
      </w:r>
    </w:p>
    <w:p w14:paraId="2A29A57A" w14:textId="77777777" w:rsidR="00D14169" w:rsidRPr="00E961D2" w:rsidRDefault="00D14169" w:rsidP="00D14169">
      <w:pPr>
        <w:numPr>
          <w:ilvl w:val="0"/>
          <w:numId w:val="4"/>
        </w:numPr>
        <w:tabs>
          <w:tab w:val="left" w:pos="90"/>
        </w:tabs>
        <w:ind w:left="0" w:firstLine="0"/>
      </w:pPr>
      <w:r w:rsidRPr="00E961D2">
        <w:t xml:space="preserve">Unsent letters expressing what you would have liked to say to someone--write in </w:t>
      </w:r>
      <w:r>
        <w:t xml:space="preserve">    </w:t>
      </w:r>
      <w:r w:rsidRPr="00E961D2">
        <w:t>the form of a letter</w:t>
      </w:r>
    </w:p>
    <w:p w14:paraId="1ABE0560" w14:textId="77777777" w:rsidR="00D14169" w:rsidRPr="00E961D2" w:rsidRDefault="00D14169" w:rsidP="00D14169">
      <w:pPr>
        <w:numPr>
          <w:ilvl w:val="0"/>
          <w:numId w:val="4"/>
        </w:numPr>
        <w:tabs>
          <w:tab w:val="left" w:pos="90"/>
        </w:tabs>
        <w:ind w:left="0" w:firstLine="0"/>
      </w:pPr>
      <w:r w:rsidRPr="00E961D2">
        <w:t>Describe a time when it meant more for someone to simply listen to what you had say, rather than engage in conversation.</w:t>
      </w:r>
    </w:p>
    <w:p w14:paraId="06E0F55E" w14:textId="77777777" w:rsidR="00D14169" w:rsidRPr="00E961D2" w:rsidRDefault="00D14169" w:rsidP="00D14169">
      <w:pPr>
        <w:numPr>
          <w:ilvl w:val="0"/>
          <w:numId w:val="4"/>
        </w:numPr>
        <w:tabs>
          <w:tab w:val="left" w:pos="90"/>
        </w:tabs>
        <w:ind w:left="0" w:firstLine="0"/>
      </w:pPr>
      <w:r w:rsidRPr="00E961D2">
        <w:t>Write about lost people or lost places</w:t>
      </w:r>
    </w:p>
    <w:p w14:paraId="7F31C12E" w14:textId="77777777" w:rsidR="00D14169" w:rsidRPr="00E961D2" w:rsidRDefault="00D14169" w:rsidP="00D14169">
      <w:pPr>
        <w:numPr>
          <w:ilvl w:val="0"/>
          <w:numId w:val="4"/>
        </w:numPr>
        <w:tabs>
          <w:tab w:val="left" w:pos="90"/>
        </w:tabs>
        <w:ind w:left="0" w:firstLine="0"/>
      </w:pPr>
      <w:r w:rsidRPr="00E961D2">
        <w:t>Write about a person who made a mark on your life</w:t>
      </w:r>
    </w:p>
    <w:p w14:paraId="32CCFE18" w14:textId="77777777" w:rsidR="00D14169" w:rsidRPr="00E961D2" w:rsidRDefault="00D14169" w:rsidP="00D14169">
      <w:pPr>
        <w:numPr>
          <w:ilvl w:val="0"/>
          <w:numId w:val="4"/>
        </w:numPr>
        <w:tabs>
          <w:tab w:val="left" w:pos="90"/>
        </w:tabs>
        <w:ind w:left="0" w:firstLine="0"/>
      </w:pPr>
      <w:r w:rsidRPr="00E961D2">
        <w:t>Write about your relationship with your body or your hair</w:t>
      </w:r>
    </w:p>
    <w:p w14:paraId="7D3CA646" w14:textId="77777777" w:rsidR="00D14169" w:rsidRDefault="00D14169" w:rsidP="00D14169">
      <w:pPr>
        <w:numPr>
          <w:ilvl w:val="0"/>
          <w:numId w:val="4"/>
        </w:numPr>
        <w:tabs>
          <w:tab w:val="left" w:pos="90"/>
        </w:tabs>
        <w:ind w:left="0" w:firstLine="0"/>
      </w:pPr>
      <w:r w:rsidRPr="00E961D2">
        <w:t xml:space="preserve">Use this opening: </w:t>
      </w:r>
      <w:r>
        <w:t xml:space="preserve"> “When I look in the mirror, I…</w:t>
      </w:r>
    </w:p>
    <w:p w14:paraId="1AC3B72E" w14:textId="77777777" w:rsidR="00D14169" w:rsidRDefault="00D14169" w:rsidP="00D14169">
      <w:pPr>
        <w:numPr>
          <w:ilvl w:val="0"/>
          <w:numId w:val="4"/>
        </w:numPr>
        <w:tabs>
          <w:tab w:val="left" w:pos="90"/>
        </w:tabs>
        <w:ind w:left="0" w:firstLine="0"/>
      </w:pPr>
      <w:r w:rsidRPr="001D261B">
        <w:rPr>
          <w:b/>
        </w:rPr>
        <w:t xml:space="preserve">  </w:t>
      </w:r>
      <w:r w:rsidRPr="00E961D2">
        <w:t>I fear …</w:t>
      </w:r>
      <w:r>
        <w:t xml:space="preserve"> I release … </w:t>
      </w:r>
    </w:p>
    <w:p w14:paraId="61571AD4" w14:textId="77777777" w:rsidR="00D14169" w:rsidRPr="00E961D2" w:rsidRDefault="00D14169" w:rsidP="00D14169">
      <w:pPr>
        <w:numPr>
          <w:ilvl w:val="0"/>
          <w:numId w:val="4"/>
        </w:numPr>
        <w:tabs>
          <w:tab w:val="left" w:pos="90"/>
        </w:tabs>
        <w:ind w:left="0" w:firstLine="0"/>
      </w:pPr>
      <w:r w:rsidRPr="00E961D2">
        <w:t xml:space="preserve">One thing I want my family to know about me is … One thing I wish I would         </w:t>
      </w:r>
    </w:p>
    <w:p w14:paraId="65AD1CEB" w14:textId="77777777" w:rsidR="00D14169" w:rsidRDefault="00D14169" w:rsidP="00D14169">
      <w:pPr>
        <w:tabs>
          <w:tab w:val="left" w:pos="90"/>
        </w:tabs>
      </w:pPr>
      <w:r>
        <w:t xml:space="preserve">             </w:t>
      </w:r>
      <w:r w:rsidRPr="00E961D2">
        <w:t>hear my family say is …</w:t>
      </w:r>
    </w:p>
    <w:p w14:paraId="3D3B3E69" w14:textId="77777777" w:rsidR="00D14169" w:rsidRPr="00E961D2" w:rsidRDefault="00D14169" w:rsidP="00D14169">
      <w:pPr>
        <w:tabs>
          <w:tab w:val="left" w:pos="90"/>
        </w:tabs>
      </w:pPr>
      <w:r w:rsidRPr="00E961D2">
        <w:t>45.  I feel the most joy when …</w:t>
      </w:r>
    </w:p>
    <w:p w14:paraId="24D61039" w14:textId="77777777" w:rsidR="00D14169" w:rsidRPr="00E961D2" w:rsidRDefault="00D14169" w:rsidP="00D14169">
      <w:pPr>
        <w:tabs>
          <w:tab w:val="left" w:pos="90"/>
        </w:tabs>
        <w:ind w:left="-450"/>
      </w:pPr>
      <w:r w:rsidRPr="00E961D2">
        <w:t xml:space="preserve">       </w:t>
      </w:r>
      <w:r>
        <w:t xml:space="preserve"> </w:t>
      </w:r>
      <w:r w:rsidRPr="00E961D2">
        <w:t>46.   I feel the most pain when …</w:t>
      </w:r>
    </w:p>
    <w:p w14:paraId="43391886" w14:textId="77777777" w:rsidR="00D14169" w:rsidRPr="00E961D2" w:rsidRDefault="00D14169" w:rsidP="00D14169">
      <w:pPr>
        <w:tabs>
          <w:tab w:val="left" w:pos="90"/>
        </w:tabs>
        <w:ind w:left="-360"/>
      </w:pPr>
      <w:r w:rsidRPr="00E961D2">
        <w:t xml:space="preserve">       47.  So here’s what happened …</w:t>
      </w:r>
    </w:p>
    <w:p w14:paraId="006EA0E7" w14:textId="77777777" w:rsidR="00D14169" w:rsidRPr="00E961D2" w:rsidRDefault="00D14169" w:rsidP="00D14169">
      <w:pPr>
        <w:tabs>
          <w:tab w:val="left" w:pos="90"/>
        </w:tabs>
        <w:ind w:left="-360"/>
      </w:pPr>
      <w:r w:rsidRPr="00E961D2">
        <w:lastRenderedPageBreak/>
        <w:t xml:space="preserve">       48.  The ways I identify include …  Of these, I identify the most as/with …because...  </w:t>
      </w:r>
    </w:p>
    <w:p w14:paraId="2F1F77B0" w14:textId="77777777" w:rsidR="00D14169" w:rsidRPr="00E961D2" w:rsidRDefault="00D14169" w:rsidP="00D14169">
      <w:pPr>
        <w:tabs>
          <w:tab w:val="left" w:pos="90"/>
        </w:tabs>
        <w:ind w:left="-360"/>
      </w:pPr>
      <w:r w:rsidRPr="00E961D2">
        <w:t xml:space="preserve">       49.  One thing I never want to say is…</w:t>
      </w:r>
    </w:p>
    <w:p w14:paraId="653F7680" w14:textId="77777777" w:rsidR="00D14169" w:rsidRPr="00E961D2" w:rsidRDefault="00D14169" w:rsidP="00D14169">
      <w:pPr>
        <w:tabs>
          <w:tab w:val="left" w:pos="90"/>
        </w:tabs>
        <w:ind w:left="-360"/>
      </w:pPr>
      <w:r w:rsidRPr="00E961D2">
        <w:t xml:space="preserve">       50.  I am … I was … </w:t>
      </w:r>
      <w:r>
        <w:t>You are… You were…</w:t>
      </w:r>
    </w:p>
    <w:p w14:paraId="4EB1F07E" w14:textId="77777777" w:rsidR="00D14169" w:rsidRPr="00E961D2" w:rsidRDefault="00D14169" w:rsidP="00D14169">
      <w:pPr>
        <w:tabs>
          <w:tab w:val="left" w:pos="90"/>
        </w:tabs>
        <w:ind w:left="-360"/>
      </w:pPr>
      <w:r w:rsidRPr="00E961D2">
        <w:t xml:space="preserve">       51.  I remember … I forgot… </w:t>
      </w:r>
    </w:p>
    <w:p w14:paraId="1B63E7CB" w14:textId="77777777" w:rsidR="00D14169" w:rsidRPr="00E961D2" w:rsidRDefault="00D14169" w:rsidP="00D14169">
      <w:pPr>
        <w:tabs>
          <w:tab w:val="left" w:pos="90"/>
        </w:tabs>
        <w:ind w:left="-360"/>
      </w:pPr>
      <w:r w:rsidRPr="00E961D2">
        <w:t xml:space="preserve">       52.  I want … I desire… </w:t>
      </w:r>
    </w:p>
    <w:p w14:paraId="62C01E4D" w14:textId="77777777" w:rsidR="00D14169" w:rsidRPr="00E961D2" w:rsidRDefault="00D14169" w:rsidP="00D14169">
      <w:pPr>
        <w:tabs>
          <w:tab w:val="left" w:pos="90"/>
        </w:tabs>
        <w:ind w:left="-360"/>
      </w:pPr>
      <w:r w:rsidRPr="00E961D2">
        <w:t xml:space="preserve">       53.  If fear was not a factor, I would …</w:t>
      </w:r>
    </w:p>
    <w:p w14:paraId="7F575BB7" w14:textId="77777777" w:rsidR="00D14169" w:rsidRPr="00E961D2" w:rsidRDefault="00D14169" w:rsidP="00D14169">
      <w:pPr>
        <w:tabs>
          <w:tab w:val="left" w:pos="90"/>
        </w:tabs>
        <w:ind w:left="-360"/>
      </w:pPr>
      <w:r w:rsidRPr="00E961D2">
        <w:t xml:space="preserve">       54.  What is most important to me is … </w:t>
      </w:r>
    </w:p>
    <w:p w14:paraId="55668353" w14:textId="77777777" w:rsidR="00D14169" w:rsidRPr="00E961D2" w:rsidRDefault="00D14169" w:rsidP="00D14169">
      <w:pPr>
        <w:tabs>
          <w:tab w:val="left" w:pos="90"/>
        </w:tabs>
        <w:ind w:left="-360"/>
      </w:pPr>
      <w:r w:rsidRPr="00E961D2">
        <w:t xml:space="preserve">       55.  I was taught to … but I defy that because …</w:t>
      </w:r>
    </w:p>
    <w:p w14:paraId="58C8ED21" w14:textId="77777777" w:rsidR="00D14169" w:rsidRPr="00E961D2" w:rsidRDefault="00D14169" w:rsidP="00D14169">
      <w:pPr>
        <w:tabs>
          <w:tab w:val="left" w:pos="90"/>
        </w:tabs>
        <w:ind w:left="-360"/>
      </w:pPr>
      <w:r w:rsidRPr="00E961D2">
        <w:t xml:space="preserve">       56. I say… Society says… </w:t>
      </w:r>
    </w:p>
    <w:p w14:paraId="2F3DECFF" w14:textId="77777777" w:rsidR="00D14169" w:rsidRPr="00E961D2" w:rsidRDefault="00D14169" w:rsidP="00D14169">
      <w:pPr>
        <w:tabs>
          <w:tab w:val="left" w:pos="90"/>
        </w:tabs>
        <w:ind w:left="-360"/>
      </w:pPr>
      <w:r w:rsidRPr="00E961D2">
        <w:t xml:space="preserve">       57. If my life were a movie, the theme song would be … </w:t>
      </w:r>
    </w:p>
    <w:p w14:paraId="75B9BC97" w14:textId="77777777" w:rsidR="00D14169" w:rsidRPr="00E961D2" w:rsidRDefault="00D14169" w:rsidP="00D14169">
      <w:pPr>
        <w:tabs>
          <w:tab w:val="left" w:pos="90"/>
        </w:tabs>
        <w:ind w:left="-360"/>
      </w:pPr>
      <w:r w:rsidRPr="00E961D2">
        <w:t xml:space="preserve">       58. The meaning of my life is … </w:t>
      </w:r>
    </w:p>
    <w:p w14:paraId="7184D168" w14:textId="77777777" w:rsidR="00D14169" w:rsidRPr="00E961D2" w:rsidRDefault="00D14169" w:rsidP="00D14169">
      <w:pPr>
        <w:tabs>
          <w:tab w:val="left" w:pos="90"/>
        </w:tabs>
        <w:ind w:left="-360"/>
      </w:pPr>
      <w:r w:rsidRPr="00E961D2">
        <w:t xml:space="preserve">       59.  I often wonder …</w:t>
      </w:r>
    </w:p>
    <w:p w14:paraId="0F6279D8" w14:textId="77777777" w:rsidR="00D14169" w:rsidRDefault="00D14169" w:rsidP="00D14169">
      <w:pPr>
        <w:tabs>
          <w:tab w:val="left" w:pos="90"/>
        </w:tabs>
        <w:ind w:left="-360"/>
      </w:pPr>
      <w:r w:rsidRPr="00E961D2">
        <w:t xml:space="preserve">       60.  My truth is …</w:t>
      </w:r>
    </w:p>
    <w:p w14:paraId="4FE91F12" w14:textId="77777777" w:rsidR="00D14169" w:rsidRPr="00E961D2" w:rsidRDefault="00D14169" w:rsidP="00D14169">
      <w:pPr>
        <w:tabs>
          <w:tab w:val="left" w:pos="90"/>
        </w:tabs>
        <w:ind w:left="-360"/>
      </w:pPr>
    </w:p>
    <w:p w14:paraId="3D59D9F2" w14:textId="77777777" w:rsidR="00D14169" w:rsidRPr="00CE7F6E" w:rsidRDefault="00D14169" w:rsidP="00D14169">
      <w:pPr>
        <w:tabs>
          <w:tab w:val="left" w:pos="90"/>
        </w:tabs>
        <w:ind w:left="-450"/>
        <w:rPr>
          <w:b/>
        </w:rPr>
      </w:pPr>
      <w:r w:rsidRPr="00E961D2">
        <w:rPr>
          <w:b/>
        </w:rPr>
        <w:t xml:space="preserve">       </w:t>
      </w:r>
      <w:r>
        <w:rPr>
          <w:b/>
        </w:rPr>
        <w:t>*This list was co-written in collaboration with Dr. Jan Zlotnik Schmidt.</w:t>
      </w:r>
    </w:p>
    <w:p w14:paraId="3B0ADBAD" w14:textId="77777777" w:rsidR="00D14169" w:rsidRPr="00697A17" w:rsidRDefault="00D14169" w:rsidP="00D14169">
      <w:pPr>
        <w:rPr>
          <w:b/>
          <w:color w:val="auto"/>
        </w:rPr>
      </w:pPr>
    </w:p>
    <w:p w14:paraId="5A48EBEA" w14:textId="77777777" w:rsidR="001F4DCE" w:rsidRDefault="001F4DCE" w:rsidP="00367E42"/>
    <w:p w14:paraId="2D8F240A" w14:textId="77777777" w:rsidR="0066488C" w:rsidRDefault="0066488C" w:rsidP="00367E42"/>
    <w:p w14:paraId="676670B1" w14:textId="77777777" w:rsidR="0066488C" w:rsidRDefault="0066488C" w:rsidP="00367E42"/>
    <w:p w14:paraId="7DC484DB" w14:textId="77777777" w:rsidR="004A3D22" w:rsidRDefault="004A3D22" w:rsidP="00367E42"/>
    <w:p w14:paraId="7729BDBE" w14:textId="77777777" w:rsidR="004A3D22" w:rsidRDefault="004A3D22" w:rsidP="00367E42"/>
    <w:p w14:paraId="1761095A" w14:textId="77777777" w:rsidR="004A3D22" w:rsidRDefault="004A3D22" w:rsidP="00367E42"/>
    <w:p w14:paraId="00B087C2" w14:textId="77777777" w:rsidR="004A3D22" w:rsidRDefault="004A3D22" w:rsidP="00367E42"/>
    <w:p w14:paraId="0F54CA96" w14:textId="77777777" w:rsidR="004A3D22" w:rsidRDefault="004A3D22" w:rsidP="00367E42"/>
    <w:p w14:paraId="42EC9D4E" w14:textId="77777777" w:rsidR="004A3D22" w:rsidRDefault="004A3D22" w:rsidP="00367E42"/>
    <w:p w14:paraId="0A5BA340" w14:textId="77777777" w:rsidR="004A3D22" w:rsidRDefault="004A3D22" w:rsidP="00367E42"/>
    <w:p w14:paraId="28F49DD2" w14:textId="4B57421A" w:rsidR="004A3D22" w:rsidRDefault="004A3D22" w:rsidP="00367E42">
      <w:r>
        <w:rPr>
          <w:noProof/>
          <w:sz w:val="23"/>
          <w:szCs w:val="23"/>
        </w:rPr>
        <w:lastRenderedPageBreak/>
        <w:drawing>
          <wp:inline distT="0" distB="0" distL="0" distR="0" wp14:anchorId="6D8FBDDA" wp14:editId="13C45B16">
            <wp:extent cx="5486400" cy="4012548"/>
            <wp:effectExtent l="635" t="0" r="635" b="635"/>
            <wp:docPr id="13" name="Picture 13" descr="../../../../Participation%20Rubr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ticipation%20Rubri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5486400" cy="4012548"/>
                    </a:xfrm>
                    <a:prstGeom prst="rect">
                      <a:avLst/>
                    </a:prstGeom>
                    <a:noFill/>
                    <a:ln>
                      <a:noFill/>
                    </a:ln>
                  </pic:spPr>
                </pic:pic>
              </a:graphicData>
            </a:graphic>
          </wp:inline>
        </w:drawing>
      </w:r>
    </w:p>
    <w:p w14:paraId="74F5BB9D" w14:textId="77777777" w:rsidR="00B73F55" w:rsidRDefault="00B73F55" w:rsidP="00367E42"/>
    <w:p w14:paraId="3CA4CF7F" w14:textId="77777777" w:rsidR="0017512D" w:rsidRDefault="0017512D" w:rsidP="0017512D">
      <w:pPr>
        <w:rPr>
          <w:b/>
        </w:rPr>
      </w:pPr>
    </w:p>
    <w:p w14:paraId="5117878C" w14:textId="77777777" w:rsidR="00B73F55" w:rsidRPr="00903F58" w:rsidRDefault="00B73F55" w:rsidP="00B73F55">
      <w:pPr>
        <w:spacing w:after="120"/>
        <w:jc w:val="center"/>
        <w:rPr>
          <w:b/>
          <w:bCs/>
          <w:sz w:val="23"/>
          <w:szCs w:val="23"/>
        </w:rPr>
      </w:pPr>
      <w:r w:rsidRPr="00903F58">
        <w:rPr>
          <w:b/>
          <w:bCs/>
          <w:sz w:val="23"/>
          <w:szCs w:val="23"/>
        </w:rPr>
        <w:t>Grading Criteria</w:t>
      </w:r>
      <w:r>
        <w:rPr>
          <w:b/>
          <w:bCs/>
          <w:sz w:val="23"/>
          <w:szCs w:val="23"/>
        </w:rPr>
        <w:t xml:space="preserve"> for Written Work</w:t>
      </w:r>
    </w:p>
    <w:p w14:paraId="0EB7E492" w14:textId="77777777" w:rsidR="00B73F55" w:rsidRPr="00C10B93" w:rsidRDefault="00B73F55" w:rsidP="00B73F55">
      <w:pPr>
        <w:ind w:left="720" w:hanging="720"/>
        <w:rPr>
          <w:sz w:val="23"/>
          <w:szCs w:val="23"/>
        </w:rPr>
      </w:pPr>
      <w:r w:rsidRPr="00C10B93">
        <w:rPr>
          <w:sz w:val="23"/>
          <w:szCs w:val="23"/>
        </w:rPr>
        <w:t xml:space="preserve">A </w:t>
      </w:r>
      <w:r>
        <w:rPr>
          <w:sz w:val="23"/>
          <w:szCs w:val="23"/>
        </w:rPr>
        <w:tab/>
      </w:r>
      <w:r w:rsidRPr="00C10B93">
        <w:rPr>
          <w:sz w:val="23"/>
          <w:szCs w:val="23"/>
        </w:rPr>
        <w:t>Applies to compositions that are clearly superior in their development and expression of ideas. An A</w:t>
      </w:r>
      <w:r>
        <w:rPr>
          <w:sz w:val="23"/>
          <w:szCs w:val="23"/>
        </w:rPr>
        <w:t xml:space="preserve"> </w:t>
      </w:r>
      <w:r w:rsidRPr="00C10B93">
        <w:rPr>
          <w:sz w:val="23"/>
          <w:szCs w:val="23"/>
        </w:rPr>
        <w:t>paper may not be flawlessly proportioned or totally error-free, but it does all of the following:</w:t>
      </w:r>
    </w:p>
    <w:p w14:paraId="3FC87F4B" w14:textId="77777777" w:rsidR="00B73F55" w:rsidRPr="00C10B93" w:rsidRDefault="00B73F55" w:rsidP="00B73F55">
      <w:pPr>
        <w:ind w:left="1440"/>
        <w:rPr>
          <w:sz w:val="23"/>
          <w:szCs w:val="23"/>
        </w:rPr>
      </w:pPr>
      <w:r w:rsidRPr="00C10B93">
        <w:rPr>
          <w:sz w:val="23"/>
          <w:szCs w:val="23"/>
        </w:rPr>
        <w:t>• engages the topic thoughtfully and imaginatively; in addition to a detailed understanding of the</w:t>
      </w:r>
      <w:r>
        <w:rPr>
          <w:sz w:val="23"/>
          <w:szCs w:val="23"/>
        </w:rPr>
        <w:t xml:space="preserve"> </w:t>
      </w:r>
      <w:r w:rsidRPr="00C10B93">
        <w:rPr>
          <w:sz w:val="23"/>
          <w:szCs w:val="23"/>
        </w:rPr>
        <w:t>topic, it has interesting, new or important insights to convey</w:t>
      </w:r>
    </w:p>
    <w:p w14:paraId="09C83A50" w14:textId="77777777" w:rsidR="00B73F55" w:rsidRPr="00C10B93" w:rsidRDefault="00B73F55" w:rsidP="00B73F55">
      <w:pPr>
        <w:ind w:left="1440"/>
        <w:rPr>
          <w:sz w:val="23"/>
          <w:szCs w:val="23"/>
        </w:rPr>
      </w:pPr>
      <w:r w:rsidRPr="00C10B93">
        <w:rPr>
          <w:sz w:val="23"/>
          <w:szCs w:val="23"/>
        </w:rPr>
        <w:t>• develops a thesis or idea using a logical structure; it has sound organization and offers detailed</w:t>
      </w:r>
      <w:r>
        <w:rPr>
          <w:sz w:val="23"/>
          <w:szCs w:val="23"/>
        </w:rPr>
        <w:t xml:space="preserve"> </w:t>
      </w:r>
      <w:r w:rsidRPr="00C10B93">
        <w:rPr>
          <w:sz w:val="23"/>
          <w:szCs w:val="23"/>
        </w:rPr>
        <w:t>analyses of the evidence cited to support arguments</w:t>
      </w:r>
    </w:p>
    <w:p w14:paraId="6171CF46" w14:textId="77777777" w:rsidR="00B73F55" w:rsidRPr="00C10B93" w:rsidRDefault="00B73F55" w:rsidP="00B73F55">
      <w:pPr>
        <w:ind w:left="1440"/>
        <w:rPr>
          <w:sz w:val="23"/>
          <w:szCs w:val="23"/>
        </w:rPr>
      </w:pPr>
      <w:r w:rsidRPr="00C10B93">
        <w:rPr>
          <w:sz w:val="23"/>
          <w:szCs w:val="23"/>
        </w:rPr>
        <w:t>• uses sentences varied in structure and complexity to achieve a clear and eloquent expression of</w:t>
      </w:r>
      <w:r>
        <w:rPr>
          <w:sz w:val="23"/>
          <w:szCs w:val="23"/>
        </w:rPr>
        <w:t xml:space="preserve"> </w:t>
      </w:r>
      <w:r w:rsidRPr="00C10B93">
        <w:rPr>
          <w:sz w:val="23"/>
          <w:szCs w:val="23"/>
        </w:rPr>
        <w:t>the ideas it discusses</w:t>
      </w:r>
    </w:p>
    <w:p w14:paraId="6629A3D1" w14:textId="77777777" w:rsidR="00B73F55" w:rsidRPr="00C10B93" w:rsidRDefault="00B73F55" w:rsidP="00B73F55">
      <w:pPr>
        <w:ind w:left="1440"/>
        <w:rPr>
          <w:sz w:val="23"/>
          <w:szCs w:val="23"/>
        </w:rPr>
      </w:pPr>
      <w:r w:rsidRPr="00C10B93">
        <w:rPr>
          <w:sz w:val="23"/>
          <w:szCs w:val="23"/>
        </w:rPr>
        <w:t>• makes few or no mechanical mistakes (i.e. spelling, punctuation, grammar, etc.)</w:t>
      </w:r>
    </w:p>
    <w:p w14:paraId="667E7EA3" w14:textId="77777777" w:rsidR="00B73F55" w:rsidRDefault="00B73F55" w:rsidP="00B73F55">
      <w:pPr>
        <w:rPr>
          <w:sz w:val="23"/>
          <w:szCs w:val="23"/>
        </w:rPr>
      </w:pPr>
    </w:p>
    <w:p w14:paraId="1DCD1AC5" w14:textId="77777777" w:rsidR="00B73F55" w:rsidRPr="00C10B93" w:rsidRDefault="00B73F55" w:rsidP="00B73F55">
      <w:pPr>
        <w:ind w:left="720" w:hanging="720"/>
        <w:rPr>
          <w:sz w:val="23"/>
          <w:szCs w:val="23"/>
        </w:rPr>
      </w:pPr>
      <w:r w:rsidRPr="00C10B93">
        <w:rPr>
          <w:sz w:val="23"/>
          <w:szCs w:val="23"/>
        </w:rPr>
        <w:t xml:space="preserve">B </w:t>
      </w:r>
      <w:r>
        <w:rPr>
          <w:sz w:val="23"/>
          <w:szCs w:val="23"/>
        </w:rPr>
        <w:tab/>
      </w:r>
      <w:r w:rsidRPr="00C10B93">
        <w:rPr>
          <w:sz w:val="23"/>
          <w:szCs w:val="23"/>
        </w:rPr>
        <w:t>Applies to good, solid and competent compositions. A B paper does most of the following well:</w:t>
      </w:r>
    </w:p>
    <w:p w14:paraId="6088AC17" w14:textId="77777777" w:rsidR="00B73F55" w:rsidRPr="00C10B93" w:rsidRDefault="00B73F55" w:rsidP="00B73F55">
      <w:pPr>
        <w:ind w:left="1440"/>
        <w:rPr>
          <w:sz w:val="23"/>
          <w:szCs w:val="23"/>
        </w:rPr>
      </w:pPr>
      <w:r w:rsidRPr="00C10B93">
        <w:rPr>
          <w:sz w:val="23"/>
          <w:szCs w:val="23"/>
        </w:rPr>
        <w:t>• responds intelligently to the topic with a clear thesis that is solid but not striking; ideas do not</w:t>
      </w:r>
      <w:r>
        <w:rPr>
          <w:sz w:val="23"/>
          <w:szCs w:val="23"/>
        </w:rPr>
        <w:t xml:space="preserve"> </w:t>
      </w:r>
      <w:r w:rsidRPr="00C10B93">
        <w:rPr>
          <w:sz w:val="23"/>
          <w:szCs w:val="23"/>
        </w:rPr>
        <w:t>progress much beyond readings or classroom discussions</w:t>
      </w:r>
    </w:p>
    <w:p w14:paraId="763ED4DB" w14:textId="77777777" w:rsidR="00B73F55" w:rsidRPr="00C10B93" w:rsidRDefault="00B73F55" w:rsidP="00B73F55">
      <w:pPr>
        <w:ind w:left="1440"/>
        <w:rPr>
          <w:sz w:val="23"/>
          <w:szCs w:val="23"/>
        </w:rPr>
      </w:pPr>
      <w:r w:rsidRPr="00C10B93">
        <w:rPr>
          <w:sz w:val="23"/>
          <w:szCs w:val="23"/>
        </w:rPr>
        <w:t>• is focused and provides an orderly progression of the argument or ideas, which are reasonable</w:t>
      </w:r>
      <w:r>
        <w:rPr>
          <w:sz w:val="23"/>
          <w:szCs w:val="23"/>
        </w:rPr>
        <w:t xml:space="preserve"> </w:t>
      </w:r>
      <w:r w:rsidRPr="00C10B93">
        <w:rPr>
          <w:sz w:val="23"/>
          <w:szCs w:val="23"/>
        </w:rPr>
        <w:t>and anchored in examples drawn from readings and classroom discussions</w:t>
      </w:r>
    </w:p>
    <w:p w14:paraId="6378C1FA" w14:textId="77777777" w:rsidR="00B73F55" w:rsidRPr="00C10B93" w:rsidRDefault="00B73F55" w:rsidP="00B73F55">
      <w:pPr>
        <w:ind w:left="1440"/>
        <w:rPr>
          <w:sz w:val="23"/>
          <w:szCs w:val="23"/>
        </w:rPr>
      </w:pPr>
      <w:r w:rsidRPr="00C10B93">
        <w:rPr>
          <w:sz w:val="23"/>
          <w:szCs w:val="23"/>
        </w:rPr>
        <w:t>• uses clearly written sentences, though the style may be slightly awkward at times</w:t>
      </w:r>
    </w:p>
    <w:p w14:paraId="2AB68DBB" w14:textId="77777777" w:rsidR="00B73F55" w:rsidRDefault="00B73F55" w:rsidP="00B73F55">
      <w:pPr>
        <w:ind w:left="1440"/>
        <w:rPr>
          <w:sz w:val="23"/>
          <w:szCs w:val="23"/>
        </w:rPr>
      </w:pPr>
      <w:r w:rsidRPr="00C10B93">
        <w:rPr>
          <w:sz w:val="23"/>
          <w:szCs w:val="23"/>
        </w:rPr>
        <w:t>• makes some minor mechanical errors, but no major ones</w:t>
      </w:r>
    </w:p>
    <w:p w14:paraId="386806B7" w14:textId="77777777" w:rsidR="00B73F55" w:rsidRPr="00C10B93" w:rsidRDefault="00B73F55" w:rsidP="00B73F55">
      <w:pPr>
        <w:rPr>
          <w:sz w:val="23"/>
          <w:szCs w:val="23"/>
        </w:rPr>
      </w:pPr>
    </w:p>
    <w:p w14:paraId="09D674C6" w14:textId="77777777" w:rsidR="00B73F55" w:rsidRPr="00C10B93" w:rsidRDefault="00B73F55" w:rsidP="00B73F55">
      <w:pPr>
        <w:rPr>
          <w:sz w:val="23"/>
          <w:szCs w:val="23"/>
        </w:rPr>
      </w:pPr>
      <w:r w:rsidRPr="00C10B93">
        <w:rPr>
          <w:sz w:val="23"/>
          <w:szCs w:val="23"/>
        </w:rPr>
        <w:t xml:space="preserve">C </w:t>
      </w:r>
      <w:r>
        <w:rPr>
          <w:sz w:val="23"/>
          <w:szCs w:val="23"/>
        </w:rPr>
        <w:tab/>
      </w:r>
      <w:r w:rsidRPr="00C10B93">
        <w:rPr>
          <w:sz w:val="23"/>
          <w:szCs w:val="23"/>
        </w:rPr>
        <w:t>Applies to satisfactory compositions. A C paper usually:</w:t>
      </w:r>
    </w:p>
    <w:p w14:paraId="034A7EB0" w14:textId="77777777" w:rsidR="00B73F55" w:rsidRPr="00C10B93" w:rsidRDefault="00B73F55" w:rsidP="00B73F55">
      <w:pPr>
        <w:ind w:left="1440"/>
        <w:rPr>
          <w:sz w:val="23"/>
          <w:szCs w:val="23"/>
        </w:rPr>
      </w:pPr>
      <w:r w:rsidRPr="00C10B93">
        <w:rPr>
          <w:sz w:val="23"/>
          <w:szCs w:val="23"/>
        </w:rPr>
        <w:t>• responds reasonably, if unimaginatively, to the topic; it may have a weak or fuzzy thesis and</w:t>
      </w:r>
      <w:r>
        <w:rPr>
          <w:sz w:val="23"/>
          <w:szCs w:val="23"/>
        </w:rPr>
        <w:t xml:space="preserve"> </w:t>
      </w:r>
      <w:r w:rsidRPr="00C10B93">
        <w:rPr>
          <w:sz w:val="23"/>
          <w:szCs w:val="23"/>
        </w:rPr>
        <w:t>show some confusion about the topic</w:t>
      </w:r>
    </w:p>
    <w:p w14:paraId="5BEAE699" w14:textId="77777777" w:rsidR="00B73F55" w:rsidRPr="00C10B93" w:rsidRDefault="00B73F55" w:rsidP="00B73F55">
      <w:pPr>
        <w:ind w:left="1440"/>
        <w:rPr>
          <w:sz w:val="23"/>
          <w:szCs w:val="23"/>
        </w:rPr>
      </w:pPr>
      <w:r w:rsidRPr="00C10B93">
        <w:rPr>
          <w:sz w:val="23"/>
          <w:szCs w:val="23"/>
        </w:rPr>
        <w:t>• shows some sense of overall structure, but the organization and connection between ideas may</w:t>
      </w:r>
      <w:r>
        <w:rPr>
          <w:sz w:val="23"/>
          <w:szCs w:val="23"/>
        </w:rPr>
        <w:t xml:space="preserve"> </w:t>
      </w:r>
      <w:r w:rsidRPr="00C10B93">
        <w:rPr>
          <w:sz w:val="23"/>
          <w:szCs w:val="23"/>
        </w:rPr>
        <w:t>not always be clear; it may ramble at times and does not adequately back up points with</w:t>
      </w:r>
      <w:r>
        <w:rPr>
          <w:sz w:val="23"/>
          <w:szCs w:val="23"/>
        </w:rPr>
        <w:t xml:space="preserve"> </w:t>
      </w:r>
      <w:r w:rsidRPr="00C10B93">
        <w:rPr>
          <w:sz w:val="23"/>
          <w:szCs w:val="23"/>
        </w:rPr>
        <w:t>evidence from readings or class discussions</w:t>
      </w:r>
    </w:p>
    <w:p w14:paraId="5D9D726B" w14:textId="77777777" w:rsidR="00B73F55" w:rsidRPr="00C10B93" w:rsidRDefault="00B73F55" w:rsidP="00B73F55">
      <w:pPr>
        <w:ind w:left="1440"/>
        <w:rPr>
          <w:sz w:val="23"/>
          <w:szCs w:val="23"/>
        </w:rPr>
      </w:pPr>
      <w:r w:rsidRPr="00C10B93">
        <w:rPr>
          <w:sz w:val="23"/>
          <w:szCs w:val="23"/>
        </w:rPr>
        <w:t>• uses understandable if not always eloquent sentences; some sentences may not accurately or</w:t>
      </w:r>
      <w:r>
        <w:rPr>
          <w:sz w:val="23"/>
          <w:szCs w:val="23"/>
        </w:rPr>
        <w:t xml:space="preserve"> </w:t>
      </w:r>
      <w:r w:rsidRPr="00C10B93">
        <w:rPr>
          <w:sz w:val="23"/>
          <w:szCs w:val="23"/>
        </w:rPr>
        <w:t>clearly convey the ideas being presented</w:t>
      </w:r>
    </w:p>
    <w:p w14:paraId="7C3B66DB" w14:textId="77777777" w:rsidR="00B73F55" w:rsidRPr="00C10B93" w:rsidRDefault="00B73F55" w:rsidP="00B73F55">
      <w:pPr>
        <w:ind w:left="1440"/>
        <w:rPr>
          <w:sz w:val="23"/>
          <w:szCs w:val="23"/>
        </w:rPr>
      </w:pPr>
      <w:r w:rsidRPr="00C10B93">
        <w:rPr>
          <w:sz w:val="23"/>
          <w:szCs w:val="23"/>
        </w:rPr>
        <w:t>• makes many minor mechanical errors and distracting mistakes (words are missing, diction is</w:t>
      </w:r>
      <w:r>
        <w:rPr>
          <w:sz w:val="23"/>
          <w:szCs w:val="23"/>
        </w:rPr>
        <w:t xml:space="preserve"> </w:t>
      </w:r>
      <w:r w:rsidRPr="00C10B93">
        <w:rPr>
          <w:sz w:val="23"/>
          <w:szCs w:val="23"/>
        </w:rPr>
        <w:t>inconsistent); proofreading is weak</w:t>
      </w:r>
    </w:p>
    <w:p w14:paraId="0DE5E6A8" w14:textId="77777777" w:rsidR="00B73F55" w:rsidRDefault="00B73F55" w:rsidP="00B73F55">
      <w:pPr>
        <w:rPr>
          <w:sz w:val="23"/>
          <w:szCs w:val="23"/>
        </w:rPr>
      </w:pPr>
    </w:p>
    <w:p w14:paraId="47CE81B0" w14:textId="77777777" w:rsidR="00B73F55" w:rsidRPr="00C10B93" w:rsidRDefault="00B73F55" w:rsidP="00B73F55">
      <w:pPr>
        <w:rPr>
          <w:sz w:val="23"/>
          <w:szCs w:val="23"/>
        </w:rPr>
      </w:pPr>
      <w:r w:rsidRPr="00C10B93">
        <w:rPr>
          <w:sz w:val="23"/>
          <w:szCs w:val="23"/>
        </w:rPr>
        <w:t xml:space="preserve">D </w:t>
      </w:r>
      <w:r>
        <w:rPr>
          <w:sz w:val="23"/>
          <w:szCs w:val="23"/>
        </w:rPr>
        <w:tab/>
      </w:r>
      <w:r w:rsidRPr="00C10B93">
        <w:rPr>
          <w:sz w:val="23"/>
          <w:szCs w:val="23"/>
        </w:rPr>
        <w:t>Applies to less-than-satisfactory compositions. These papers usually lack the coherence and</w:t>
      </w:r>
    </w:p>
    <w:p w14:paraId="585221CA" w14:textId="77777777" w:rsidR="00B73F55" w:rsidRPr="00C10B93" w:rsidRDefault="00B73F55" w:rsidP="00B73F55">
      <w:pPr>
        <w:ind w:firstLine="720"/>
        <w:rPr>
          <w:sz w:val="23"/>
          <w:szCs w:val="23"/>
        </w:rPr>
      </w:pPr>
      <w:r w:rsidRPr="00C10B93">
        <w:rPr>
          <w:sz w:val="23"/>
          <w:szCs w:val="23"/>
        </w:rPr>
        <w:t>developments of C papers and exhibit significant deficiencies. In addition, a D paper often:</w:t>
      </w:r>
    </w:p>
    <w:p w14:paraId="61E72EF4" w14:textId="77777777" w:rsidR="00B73F55" w:rsidRPr="00C10B93" w:rsidRDefault="00B73F55" w:rsidP="00B73F55">
      <w:pPr>
        <w:ind w:left="1440"/>
        <w:rPr>
          <w:sz w:val="23"/>
          <w:szCs w:val="23"/>
        </w:rPr>
      </w:pPr>
      <w:r w:rsidRPr="00C10B93">
        <w:rPr>
          <w:sz w:val="23"/>
          <w:szCs w:val="23"/>
        </w:rPr>
        <w:t>• offers a simplistic or inappropriate response to the topic; the thesis is usually missing or may</w:t>
      </w:r>
      <w:r>
        <w:rPr>
          <w:sz w:val="23"/>
          <w:szCs w:val="23"/>
        </w:rPr>
        <w:t xml:space="preserve"> </w:t>
      </w:r>
      <w:r w:rsidRPr="00C10B93">
        <w:rPr>
          <w:sz w:val="23"/>
          <w:szCs w:val="23"/>
        </w:rPr>
        <w:t>be entirely incorrect (a serious misreading of a text, for instance)</w:t>
      </w:r>
    </w:p>
    <w:p w14:paraId="7D01280B" w14:textId="77777777" w:rsidR="00B73F55" w:rsidRPr="00C10B93" w:rsidRDefault="00B73F55" w:rsidP="00B73F55">
      <w:pPr>
        <w:ind w:left="1440"/>
        <w:rPr>
          <w:sz w:val="23"/>
          <w:szCs w:val="23"/>
        </w:rPr>
      </w:pPr>
      <w:r w:rsidRPr="00C10B93">
        <w:rPr>
          <w:sz w:val="23"/>
          <w:szCs w:val="23"/>
        </w:rPr>
        <w:t>• shows little sense of structure and organization</w:t>
      </w:r>
    </w:p>
    <w:p w14:paraId="306A334B" w14:textId="77777777" w:rsidR="00B73F55" w:rsidRPr="00C10B93" w:rsidRDefault="00B73F55" w:rsidP="00B73F55">
      <w:pPr>
        <w:ind w:left="1440"/>
        <w:rPr>
          <w:sz w:val="23"/>
          <w:szCs w:val="23"/>
        </w:rPr>
      </w:pPr>
      <w:r w:rsidRPr="00C10B93">
        <w:rPr>
          <w:sz w:val="23"/>
          <w:szCs w:val="23"/>
        </w:rPr>
        <w:t>• makes frequent and serious mechanical errors that impede communication and understanding</w:t>
      </w:r>
    </w:p>
    <w:p w14:paraId="753EA37A" w14:textId="77777777" w:rsidR="00B73F55" w:rsidRDefault="00B73F55" w:rsidP="00B73F55">
      <w:pPr>
        <w:rPr>
          <w:sz w:val="23"/>
          <w:szCs w:val="23"/>
        </w:rPr>
      </w:pPr>
    </w:p>
    <w:p w14:paraId="7F127A59" w14:textId="77777777" w:rsidR="00B73F55" w:rsidRPr="00C10B93" w:rsidRDefault="00B73F55" w:rsidP="00B73F55">
      <w:pPr>
        <w:ind w:left="720" w:hanging="720"/>
        <w:rPr>
          <w:sz w:val="23"/>
          <w:szCs w:val="23"/>
        </w:rPr>
      </w:pPr>
      <w:r w:rsidRPr="00C10B93">
        <w:rPr>
          <w:sz w:val="23"/>
          <w:szCs w:val="23"/>
        </w:rPr>
        <w:t xml:space="preserve">F </w:t>
      </w:r>
      <w:r>
        <w:rPr>
          <w:sz w:val="23"/>
          <w:szCs w:val="23"/>
        </w:rPr>
        <w:tab/>
      </w:r>
      <w:r w:rsidRPr="00C10B93">
        <w:rPr>
          <w:sz w:val="23"/>
          <w:szCs w:val="23"/>
        </w:rPr>
        <w:t>Applies to papers with serious weaknesses in many errors. An F paper shows severe difficulties in</w:t>
      </w:r>
      <w:r>
        <w:rPr>
          <w:sz w:val="23"/>
          <w:szCs w:val="23"/>
        </w:rPr>
        <w:t xml:space="preserve"> </w:t>
      </w:r>
      <w:r w:rsidRPr="00C10B93">
        <w:rPr>
          <w:sz w:val="23"/>
          <w:szCs w:val="23"/>
        </w:rPr>
        <w:t>writing. It:</w:t>
      </w:r>
    </w:p>
    <w:p w14:paraId="02ECB26E" w14:textId="77777777" w:rsidR="00B73F55" w:rsidRPr="00C10B93" w:rsidRDefault="00B73F55" w:rsidP="00B73F55">
      <w:pPr>
        <w:ind w:left="1440"/>
        <w:rPr>
          <w:sz w:val="23"/>
          <w:szCs w:val="23"/>
        </w:rPr>
      </w:pPr>
      <w:r w:rsidRPr="00C10B93">
        <w:rPr>
          <w:sz w:val="23"/>
          <w:szCs w:val="23"/>
        </w:rPr>
        <w:t>• offers little substance and may disregard the topic’s demands</w:t>
      </w:r>
    </w:p>
    <w:p w14:paraId="4D85D072" w14:textId="77777777" w:rsidR="00B73F55" w:rsidRPr="00C10B93" w:rsidRDefault="00B73F55" w:rsidP="00B73F55">
      <w:pPr>
        <w:ind w:left="1440"/>
        <w:rPr>
          <w:sz w:val="23"/>
          <w:szCs w:val="23"/>
        </w:rPr>
      </w:pPr>
      <w:r w:rsidRPr="00C10B93">
        <w:rPr>
          <w:sz w:val="23"/>
          <w:szCs w:val="23"/>
        </w:rPr>
        <w:t>• lacks any focus, organization, or development</w:t>
      </w:r>
    </w:p>
    <w:p w14:paraId="219A7EE2" w14:textId="77777777" w:rsidR="00B73F55" w:rsidRPr="00C10B93" w:rsidRDefault="00B73F55" w:rsidP="00B73F55">
      <w:pPr>
        <w:ind w:left="1440"/>
        <w:rPr>
          <w:sz w:val="23"/>
          <w:szCs w:val="23"/>
        </w:rPr>
      </w:pPr>
      <w:r w:rsidRPr="00C10B93">
        <w:rPr>
          <w:sz w:val="23"/>
          <w:szCs w:val="23"/>
        </w:rPr>
        <w:t>• misuses words and contains abundant mechanical errors</w:t>
      </w:r>
    </w:p>
    <w:p w14:paraId="3F0269EF" w14:textId="77777777" w:rsidR="00B73F55" w:rsidRDefault="00B73F55" w:rsidP="00B73F55">
      <w:pPr>
        <w:spacing w:after="120"/>
        <w:ind w:left="1440"/>
        <w:rPr>
          <w:sz w:val="23"/>
          <w:szCs w:val="23"/>
        </w:rPr>
      </w:pPr>
      <w:r w:rsidRPr="00C10B93">
        <w:rPr>
          <w:sz w:val="23"/>
          <w:szCs w:val="23"/>
        </w:rPr>
        <w:t>• is plagiarized in part or as a whole</w:t>
      </w:r>
    </w:p>
    <w:p w14:paraId="5AA6DAC0" w14:textId="77777777" w:rsidR="00B73F55" w:rsidRDefault="00B73F55" w:rsidP="00B73F55">
      <w:pPr>
        <w:rPr>
          <w:sz w:val="21"/>
          <w:szCs w:val="21"/>
        </w:rPr>
      </w:pPr>
      <w:r w:rsidRPr="00E55635">
        <w:rPr>
          <w:sz w:val="21"/>
          <w:szCs w:val="21"/>
        </w:rPr>
        <w:t xml:space="preserve">Adapted from: Harry Edmund Shaw, “Chapter 5,” in </w:t>
      </w:r>
      <w:r w:rsidRPr="00E55635">
        <w:rPr>
          <w:i/>
          <w:sz w:val="21"/>
          <w:szCs w:val="21"/>
        </w:rPr>
        <w:t>Teaching Prose</w:t>
      </w:r>
      <w:r w:rsidRPr="00E55635">
        <w:rPr>
          <w:sz w:val="21"/>
          <w:szCs w:val="21"/>
        </w:rPr>
        <w:t>, Ed. Fredric V. Bogel and Katherine K. Gottschalk. New York: W.W. Norton, 1984.</w:t>
      </w:r>
    </w:p>
    <w:p w14:paraId="39B7CC67" w14:textId="77777777" w:rsidR="00880E52" w:rsidRDefault="00880E52" w:rsidP="00944865">
      <w:pPr>
        <w:ind w:firstLine="720"/>
      </w:pPr>
    </w:p>
    <w:p w14:paraId="77BE4BE7" w14:textId="77777777" w:rsidR="00944865" w:rsidRPr="0008368B" w:rsidRDefault="00944865"/>
    <w:sectPr w:rsidR="00944865" w:rsidRPr="0008368B" w:rsidSect="0017512D">
      <w:headerReference w:type="even" r:id="rId11"/>
      <w:head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9F421" w14:textId="77777777" w:rsidR="00752ED7" w:rsidRDefault="00752ED7" w:rsidP="0017512D">
      <w:r>
        <w:separator/>
      </w:r>
    </w:p>
  </w:endnote>
  <w:endnote w:type="continuationSeparator" w:id="0">
    <w:p w14:paraId="6F8558B0" w14:textId="77777777" w:rsidR="00752ED7" w:rsidRDefault="00752ED7" w:rsidP="0017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auto"/>
    <w:pitch w:val="variable"/>
    <w:sig w:usb0="00000003" w:usb1="00000000" w:usb2="00000000" w:usb3="00000000" w:csb0="00000003"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705D3" w14:textId="77777777" w:rsidR="00752ED7" w:rsidRDefault="00752ED7" w:rsidP="0017512D">
      <w:r>
        <w:separator/>
      </w:r>
    </w:p>
  </w:footnote>
  <w:footnote w:type="continuationSeparator" w:id="0">
    <w:p w14:paraId="14F35147" w14:textId="77777777" w:rsidR="00752ED7" w:rsidRDefault="00752ED7" w:rsidP="00175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4BE8C" w14:textId="77777777" w:rsidR="00252236" w:rsidRDefault="00252236" w:rsidP="003B17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8B6E57" w14:textId="77777777" w:rsidR="00252236" w:rsidRDefault="00252236" w:rsidP="0017512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81209" w14:textId="348EB1E2" w:rsidR="00252236" w:rsidRDefault="00252236" w:rsidP="003B17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2508">
      <w:rPr>
        <w:rStyle w:val="PageNumber"/>
        <w:noProof/>
      </w:rPr>
      <w:t>12</w:t>
    </w:r>
    <w:r>
      <w:rPr>
        <w:rStyle w:val="PageNumber"/>
      </w:rPr>
      <w:fldChar w:fldCharType="end"/>
    </w:r>
  </w:p>
  <w:p w14:paraId="140BF2A3" w14:textId="77777777" w:rsidR="00252236" w:rsidRDefault="00252236" w:rsidP="0017512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51E86"/>
    <w:multiLevelType w:val="hybridMultilevel"/>
    <w:tmpl w:val="36F26ED6"/>
    <w:lvl w:ilvl="0" w:tplc="6110037E">
      <w:numFmt w:val="bullet"/>
      <w:lvlText w:val="–"/>
      <w:lvlJc w:val="left"/>
      <w:pPr>
        <w:ind w:left="312" w:hanging="360"/>
      </w:pPr>
      <w:rPr>
        <w:rFonts w:ascii="Times New Roman" w:eastAsia="Times New Roman" w:hAnsi="Times New Roman" w:cs="Times New Roman" w:hint="default"/>
      </w:rPr>
    </w:lvl>
    <w:lvl w:ilvl="1" w:tplc="04090003" w:tentative="1">
      <w:start w:val="1"/>
      <w:numFmt w:val="bullet"/>
      <w:lvlText w:val="o"/>
      <w:lvlJc w:val="left"/>
      <w:pPr>
        <w:ind w:left="1032" w:hanging="360"/>
      </w:pPr>
      <w:rPr>
        <w:rFonts w:ascii="Courier New" w:hAnsi="Courier New" w:cs="Courier New" w:hint="default"/>
      </w:rPr>
    </w:lvl>
    <w:lvl w:ilvl="2" w:tplc="04090005" w:tentative="1">
      <w:start w:val="1"/>
      <w:numFmt w:val="bullet"/>
      <w:lvlText w:val=""/>
      <w:lvlJc w:val="left"/>
      <w:pPr>
        <w:ind w:left="1752" w:hanging="360"/>
      </w:pPr>
      <w:rPr>
        <w:rFonts w:ascii="Wingdings" w:hAnsi="Wingdings" w:hint="default"/>
      </w:rPr>
    </w:lvl>
    <w:lvl w:ilvl="3" w:tplc="04090001" w:tentative="1">
      <w:start w:val="1"/>
      <w:numFmt w:val="bullet"/>
      <w:lvlText w:val=""/>
      <w:lvlJc w:val="left"/>
      <w:pPr>
        <w:ind w:left="2472" w:hanging="360"/>
      </w:pPr>
      <w:rPr>
        <w:rFonts w:ascii="Symbol" w:hAnsi="Symbol" w:hint="default"/>
      </w:rPr>
    </w:lvl>
    <w:lvl w:ilvl="4" w:tplc="04090003" w:tentative="1">
      <w:start w:val="1"/>
      <w:numFmt w:val="bullet"/>
      <w:lvlText w:val="o"/>
      <w:lvlJc w:val="left"/>
      <w:pPr>
        <w:ind w:left="3192" w:hanging="360"/>
      </w:pPr>
      <w:rPr>
        <w:rFonts w:ascii="Courier New" w:hAnsi="Courier New" w:cs="Courier New" w:hint="default"/>
      </w:rPr>
    </w:lvl>
    <w:lvl w:ilvl="5" w:tplc="04090005" w:tentative="1">
      <w:start w:val="1"/>
      <w:numFmt w:val="bullet"/>
      <w:lvlText w:val=""/>
      <w:lvlJc w:val="left"/>
      <w:pPr>
        <w:ind w:left="3912" w:hanging="360"/>
      </w:pPr>
      <w:rPr>
        <w:rFonts w:ascii="Wingdings" w:hAnsi="Wingdings" w:hint="default"/>
      </w:rPr>
    </w:lvl>
    <w:lvl w:ilvl="6" w:tplc="04090001" w:tentative="1">
      <w:start w:val="1"/>
      <w:numFmt w:val="bullet"/>
      <w:lvlText w:val=""/>
      <w:lvlJc w:val="left"/>
      <w:pPr>
        <w:ind w:left="4632" w:hanging="360"/>
      </w:pPr>
      <w:rPr>
        <w:rFonts w:ascii="Symbol" w:hAnsi="Symbol" w:hint="default"/>
      </w:rPr>
    </w:lvl>
    <w:lvl w:ilvl="7" w:tplc="04090003" w:tentative="1">
      <w:start w:val="1"/>
      <w:numFmt w:val="bullet"/>
      <w:lvlText w:val="o"/>
      <w:lvlJc w:val="left"/>
      <w:pPr>
        <w:ind w:left="5352" w:hanging="360"/>
      </w:pPr>
      <w:rPr>
        <w:rFonts w:ascii="Courier New" w:hAnsi="Courier New" w:cs="Courier New" w:hint="default"/>
      </w:rPr>
    </w:lvl>
    <w:lvl w:ilvl="8" w:tplc="04090005" w:tentative="1">
      <w:start w:val="1"/>
      <w:numFmt w:val="bullet"/>
      <w:lvlText w:val=""/>
      <w:lvlJc w:val="left"/>
      <w:pPr>
        <w:ind w:left="6072" w:hanging="360"/>
      </w:pPr>
      <w:rPr>
        <w:rFonts w:ascii="Wingdings" w:hAnsi="Wingdings" w:hint="default"/>
      </w:rPr>
    </w:lvl>
  </w:abstractNum>
  <w:abstractNum w:abstractNumId="1" w15:restartNumberingAfterBreak="0">
    <w:nsid w:val="5B534AF8"/>
    <w:multiLevelType w:val="hybridMultilevel"/>
    <w:tmpl w:val="1032B636"/>
    <w:lvl w:ilvl="0" w:tplc="8F68186A">
      <w:numFmt w:val="bullet"/>
      <w:lvlText w:val="–"/>
      <w:lvlJc w:val="left"/>
      <w:pPr>
        <w:ind w:left="312" w:hanging="360"/>
      </w:pPr>
      <w:rPr>
        <w:rFonts w:ascii="Times New Roman" w:eastAsia="Times New Roman" w:hAnsi="Times New Roman" w:cs="Times New Roman" w:hint="default"/>
      </w:rPr>
    </w:lvl>
    <w:lvl w:ilvl="1" w:tplc="04090003" w:tentative="1">
      <w:start w:val="1"/>
      <w:numFmt w:val="bullet"/>
      <w:lvlText w:val="o"/>
      <w:lvlJc w:val="left"/>
      <w:pPr>
        <w:ind w:left="1032" w:hanging="360"/>
      </w:pPr>
      <w:rPr>
        <w:rFonts w:ascii="Courier New" w:hAnsi="Courier New" w:cs="Courier New" w:hint="default"/>
      </w:rPr>
    </w:lvl>
    <w:lvl w:ilvl="2" w:tplc="04090005" w:tentative="1">
      <w:start w:val="1"/>
      <w:numFmt w:val="bullet"/>
      <w:lvlText w:val=""/>
      <w:lvlJc w:val="left"/>
      <w:pPr>
        <w:ind w:left="1752" w:hanging="360"/>
      </w:pPr>
      <w:rPr>
        <w:rFonts w:ascii="Wingdings" w:hAnsi="Wingdings" w:hint="default"/>
      </w:rPr>
    </w:lvl>
    <w:lvl w:ilvl="3" w:tplc="04090001" w:tentative="1">
      <w:start w:val="1"/>
      <w:numFmt w:val="bullet"/>
      <w:lvlText w:val=""/>
      <w:lvlJc w:val="left"/>
      <w:pPr>
        <w:ind w:left="2472" w:hanging="360"/>
      </w:pPr>
      <w:rPr>
        <w:rFonts w:ascii="Symbol" w:hAnsi="Symbol" w:hint="default"/>
      </w:rPr>
    </w:lvl>
    <w:lvl w:ilvl="4" w:tplc="04090003" w:tentative="1">
      <w:start w:val="1"/>
      <w:numFmt w:val="bullet"/>
      <w:lvlText w:val="o"/>
      <w:lvlJc w:val="left"/>
      <w:pPr>
        <w:ind w:left="3192" w:hanging="360"/>
      </w:pPr>
      <w:rPr>
        <w:rFonts w:ascii="Courier New" w:hAnsi="Courier New" w:cs="Courier New" w:hint="default"/>
      </w:rPr>
    </w:lvl>
    <w:lvl w:ilvl="5" w:tplc="04090005" w:tentative="1">
      <w:start w:val="1"/>
      <w:numFmt w:val="bullet"/>
      <w:lvlText w:val=""/>
      <w:lvlJc w:val="left"/>
      <w:pPr>
        <w:ind w:left="3912" w:hanging="360"/>
      </w:pPr>
      <w:rPr>
        <w:rFonts w:ascii="Wingdings" w:hAnsi="Wingdings" w:hint="default"/>
      </w:rPr>
    </w:lvl>
    <w:lvl w:ilvl="6" w:tplc="04090001" w:tentative="1">
      <w:start w:val="1"/>
      <w:numFmt w:val="bullet"/>
      <w:lvlText w:val=""/>
      <w:lvlJc w:val="left"/>
      <w:pPr>
        <w:ind w:left="4632" w:hanging="360"/>
      </w:pPr>
      <w:rPr>
        <w:rFonts w:ascii="Symbol" w:hAnsi="Symbol" w:hint="default"/>
      </w:rPr>
    </w:lvl>
    <w:lvl w:ilvl="7" w:tplc="04090003" w:tentative="1">
      <w:start w:val="1"/>
      <w:numFmt w:val="bullet"/>
      <w:lvlText w:val="o"/>
      <w:lvlJc w:val="left"/>
      <w:pPr>
        <w:ind w:left="5352" w:hanging="360"/>
      </w:pPr>
      <w:rPr>
        <w:rFonts w:ascii="Courier New" w:hAnsi="Courier New" w:cs="Courier New" w:hint="default"/>
      </w:rPr>
    </w:lvl>
    <w:lvl w:ilvl="8" w:tplc="04090005" w:tentative="1">
      <w:start w:val="1"/>
      <w:numFmt w:val="bullet"/>
      <w:lvlText w:val=""/>
      <w:lvlJc w:val="left"/>
      <w:pPr>
        <w:ind w:left="6072" w:hanging="360"/>
      </w:pPr>
      <w:rPr>
        <w:rFonts w:ascii="Wingdings" w:hAnsi="Wingdings" w:hint="default"/>
      </w:rPr>
    </w:lvl>
  </w:abstractNum>
  <w:abstractNum w:abstractNumId="2" w15:restartNumberingAfterBreak="0">
    <w:nsid w:val="5FAA36A8"/>
    <w:multiLevelType w:val="hybridMultilevel"/>
    <w:tmpl w:val="2B84B786"/>
    <w:lvl w:ilvl="0" w:tplc="6BFE53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9D2954"/>
    <w:multiLevelType w:val="hybridMultilevel"/>
    <w:tmpl w:val="0EE02C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3188447">
    <w:abstractNumId w:val="0"/>
  </w:num>
  <w:num w:numId="2" w16cid:durableId="1726830244">
    <w:abstractNumId w:val="1"/>
  </w:num>
  <w:num w:numId="3" w16cid:durableId="1058670793">
    <w:abstractNumId w:val="2"/>
  </w:num>
  <w:num w:numId="4" w16cid:durableId="1392190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CA"/>
    <w:rsid w:val="0000255A"/>
    <w:rsid w:val="0000550F"/>
    <w:rsid w:val="00011AE6"/>
    <w:rsid w:val="000376B0"/>
    <w:rsid w:val="0004149A"/>
    <w:rsid w:val="000703AA"/>
    <w:rsid w:val="00071C78"/>
    <w:rsid w:val="0008368B"/>
    <w:rsid w:val="00087D9D"/>
    <w:rsid w:val="000A7226"/>
    <w:rsid w:val="000C2FAE"/>
    <w:rsid w:val="000D3676"/>
    <w:rsid w:val="001151AE"/>
    <w:rsid w:val="0012324E"/>
    <w:rsid w:val="00133F48"/>
    <w:rsid w:val="00155975"/>
    <w:rsid w:val="0016053B"/>
    <w:rsid w:val="001652AE"/>
    <w:rsid w:val="0017512D"/>
    <w:rsid w:val="001940AC"/>
    <w:rsid w:val="001C11E6"/>
    <w:rsid w:val="001E1587"/>
    <w:rsid w:val="001F4DCE"/>
    <w:rsid w:val="002004B8"/>
    <w:rsid w:val="002036B5"/>
    <w:rsid w:val="00206D0D"/>
    <w:rsid w:val="0021629B"/>
    <w:rsid w:val="00234977"/>
    <w:rsid w:val="00252236"/>
    <w:rsid w:val="002603E6"/>
    <w:rsid w:val="002608F1"/>
    <w:rsid w:val="0027642C"/>
    <w:rsid w:val="00290A6C"/>
    <w:rsid w:val="002E3E12"/>
    <w:rsid w:val="002E72F1"/>
    <w:rsid w:val="00367E42"/>
    <w:rsid w:val="0037580F"/>
    <w:rsid w:val="003A2151"/>
    <w:rsid w:val="003B170F"/>
    <w:rsid w:val="003D1625"/>
    <w:rsid w:val="003F0FC8"/>
    <w:rsid w:val="003F33C1"/>
    <w:rsid w:val="003F7923"/>
    <w:rsid w:val="004001D2"/>
    <w:rsid w:val="0042549E"/>
    <w:rsid w:val="00433EB9"/>
    <w:rsid w:val="00447035"/>
    <w:rsid w:val="00447BF1"/>
    <w:rsid w:val="004603E1"/>
    <w:rsid w:val="00463032"/>
    <w:rsid w:val="00486049"/>
    <w:rsid w:val="00495721"/>
    <w:rsid w:val="004A3D22"/>
    <w:rsid w:val="004B117A"/>
    <w:rsid w:val="004C5074"/>
    <w:rsid w:val="004D1C25"/>
    <w:rsid w:val="004D39CB"/>
    <w:rsid w:val="004E1A35"/>
    <w:rsid w:val="004E5679"/>
    <w:rsid w:val="004F5D19"/>
    <w:rsid w:val="004F612D"/>
    <w:rsid w:val="00510909"/>
    <w:rsid w:val="00521129"/>
    <w:rsid w:val="005516AA"/>
    <w:rsid w:val="00591B13"/>
    <w:rsid w:val="005B2AE4"/>
    <w:rsid w:val="005D446E"/>
    <w:rsid w:val="005F6FB6"/>
    <w:rsid w:val="006107E7"/>
    <w:rsid w:val="00653F20"/>
    <w:rsid w:val="00656102"/>
    <w:rsid w:val="00661DCE"/>
    <w:rsid w:val="0066308E"/>
    <w:rsid w:val="0066488C"/>
    <w:rsid w:val="00665AF6"/>
    <w:rsid w:val="006719D4"/>
    <w:rsid w:val="006937D6"/>
    <w:rsid w:val="006A6DD0"/>
    <w:rsid w:val="006C1D85"/>
    <w:rsid w:val="006D6D7A"/>
    <w:rsid w:val="006E3EC5"/>
    <w:rsid w:val="006E6035"/>
    <w:rsid w:val="007126F4"/>
    <w:rsid w:val="00715E0A"/>
    <w:rsid w:val="00723E7A"/>
    <w:rsid w:val="007436D7"/>
    <w:rsid w:val="00752ED7"/>
    <w:rsid w:val="00754C4A"/>
    <w:rsid w:val="00795ED0"/>
    <w:rsid w:val="007B5F54"/>
    <w:rsid w:val="007C6E0D"/>
    <w:rsid w:val="007E6369"/>
    <w:rsid w:val="0084775D"/>
    <w:rsid w:val="0086243D"/>
    <w:rsid w:val="00880E52"/>
    <w:rsid w:val="00887284"/>
    <w:rsid w:val="008A293B"/>
    <w:rsid w:val="008A3C1E"/>
    <w:rsid w:val="008B1F51"/>
    <w:rsid w:val="008B2616"/>
    <w:rsid w:val="008B4C08"/>
    <w:rsid w:val="008B7ABA"/>
    <w:rsid w:val="00917765"/>
    <w:rsid w:val="00926A88"/>
    <w:rsid w:val="00944865"/>
    <w:rsid w:val="0096445E"/>
    <w:rsid w:val="00980252"/>
    <w:rsid w:val="00982508"/>
    <w:rsid w:val="009A1C18"/>
    <w:rsid w:val="009A592D"/>
    <w:rsid w:val="009B49F4"/>
    <w:rsid w:val="009B4BA3"/>
    <w:rsid w:val="009E1BF6"/>
    <w:rsid w:val="009F4EEF"/>
    <w:rsid w:val="00A4689B"/>
    <w:rsid w:val="00A70B5E"/>
    <w:rsid w:val="00A90B83"/>
    <w:rsid w:val="00AA20A1"/>
    <w:rsid w:val="00B15DA9"/>
    <w:rsid w:val="00B164CA"/>
    <w:rsid w:val="00B429EA"/>
    <w:rsid w:val="00B54310"/>
    <w:rsid w:val="00B62CA1"/>
    <w:rsid w:val="00B73F55"/>
    <w:rsid w:val="00B761F5"/>
    <w:rsid w:val="00BA4F00"/>
    <w:rsid w:val="00BB6469"/>
    <w:rsid w:val="00BB6E66"/>
    <w:rsid w:val="00BC0386"/>
    <w:rsid w:val="00BF75CA"/>
    <w:rsid w:val="00C01D15"/>
    <w:rsid w:val="00C0268C"/>
    <w:rsid w:val="00C05755"/>
    <w:rsid w:val="00C13DCF"/>
    <w:rsid w:val="00C24DC3"/>
    <w:rsid w:val="00C30868"/>
    <w:rsid w:val="00C71ED6"/>
    <w:rsid w:val="00CC6F7C"/>
    <w:rsid w:val="00CE21F5"/>
    <w:rsid w:val="00D12E8B"/>
    <w:rsid w:val="00D14169"/>
    <w:rsid w:val="00D1518B"/>
    <w:rsid w:val="00D25C58"/>
    <w:rsid w:val="00D7279E"/>
    <w:rsid w:val="00DB3330"/>
    <w:rsid w:val="00DE69F9"/>
    <w:rsid w:val="00E033A2"/>
    <w:rsid w:val="00E13F4F"/>
    <w:rsid w:val="00E478BB"/>
    <w:rsid w:val="00E60FA1"/>
    <w:rsid w:val="00E71AD5"/>
    <w:rsid w:val="00E7474D"/>
    <w:rsid w:val="00E84493"/>
    <w:rsid w:val="00E9582E"/>
    <w:rsid w:val="00EC7633"/>
    <w:rsid w:val="00ED3AA3"/>
    <w:rsid w:val="00ED5272"/>
    <w:rsid w:val="00F00464"/>
    <w:rsid w:val="00F14E4B"/>
    <w:rsid w:val="00F43C32"/>
    <w:rsid w:val="00F73E70"/>
    <w:rsid w:val="00F946D1"/>
    <w:rsid w:val="00FA2789"/>
    <w:rsid w:val="00FB357A"/>
    <w:rsid w:val="00FB6AF1"/>
    <w:rsid w:val="00FC3C27"/>
    <w:rsid w:val="00FE1424"/>
    <w:rsid w:val="00FF1A79"/>
    <w:rsid w:val="00FF2AD5"/>
    <w:rsid w:val="00FF2C63"/>
    <w:rsid w:val="00FF7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9AF90"/>
  <w14:defaultImageDpi w14:val="300"/>
  <w15:docId w15:val="{6FA2F8DE-35A0-4840-A8AF-DD1C0F5F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5CA"/>
    <w:rPr>
      <w:rFonts w:ascii="Times New Roman" w:eastAsia="Times New Roman" w:hAnsi="Times New Roman" w:cs="Times New Roman"/>
      <w:color w:val="000000"/>
      <w:kern w:val="24"/>
    </w:rPr>
  </w:style>
  <w:style w:type="paragraph" w:styleId="Heading2">
    <w:name w:val="heading 2"/>
    <w:basedOn w:val="Normal"/>
    <w:link w:val="Heading2Char"/>
    <w:uiPriority w:val="9"/>
    <w:qFormat/>
    <w:rsid w:val="006107E7"/>
    <w:pPr>
      <w:spacing w:before="100" w:beforeAutospacing="1" w:after="100" w:afterAutospacing="1"/>
      <w:outlineLvl w:val="1"/>
    </w:pPr>
    <w:rPr>
      <w:rFonts w:eastAsiaTheme="minorEastAsia"/>
      <w:b/>
      <w:bCs/>
      <w:color w:val="auto"/>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17512D"/>
  </w:style>
  <w:style w:type="character" w:customStyle="1" w:styleId="st">
    <w:name w:val="st"/>
    <w:basedOn w:val="DefaultParagraphFont"/>
    <w:rsid w:val="0017512D"/>
  </w:style>
  <w:style w:type="paragraph" w:styleId="Header">
    <w:name w:val="header"/>
    <w:basedOn w:val="Normal"/>
    <w:link w:val="HeaderChar"/>
    <w:uiPriority w:val="99"/>
    <w:unhideWhenUsed/>
    <w:rsid w:val="0017512D"/>
    <w:pPr>
      <w:tabs>
        <w:tab w:val="center" w:pos="4320"/>
        <w:tab w:val="right" w:pos="8640"/>
      </w:tabs>
    </w:pPr>
  </w:style>
  <w:style w:type="character" w:customStyle="1" w:styleId="HeaderChar">
    <w:name w:val="Header Char"/>
    <w:basedOn w:val="DefaultParagraphFont"/>
    <w:link w:val="Header"/>
    <w:uiPriority w:val="99"/>
    <w:rsid w:val="0017512D"/>
    <w:rPr>
      <w:rFonts w:ascii="Times New Roman" w:eastAsia="Times New Roman" w:hAnsi="Times New Roman" w:cs="Times New Roman"/>
      <w:color w:val="000000"/>
      <w:kern w:val="24"/>
    </w:rPr>
  </w:style>
  <w:style w:type="character" w:styleId="PageNumber">
    <w:name w:val="page number"/>
    <w:basedOn w:val="DefaultParagraphFont"/>
    <w:uiPriority w:val="99"/>
    <w:semiHidden/>
    <w:unhideWhenUsed/>
    <w:rsid w:val="0017512D"/>
  </w:style>
  <w:style w:type="character" w:styleId="Hyperlink">
    <w:name w:val="Hyperlink"/>
    <w:rsid w:val="00367E42"/>
    <w:rPr>
      <w:strike w:val="0"/>
      <w:dstrike w:val="0"/>
      <w:color w:val="000000"/>
      <w:u w:val="none"/>
      <w:effect w:val="none"/>
    </w:rPr>
  </w:style>
  <w:style w:type="paragraph" w:styleId="ListParagraph">
    <w:name w:val="List Paragraph"/>
    <w:basedOn w:val="Normal"/>
    <w:uiPriority w:val="34"/>
    <w:qFormat/>
    <w:rsid w:val="005B2AE4"/>
    <w:pPr>
      <w:ind w:left="720"/>
      <w:contextualSpacing/>
    </w:pPr>
  </w:style>
  <w:style w:type="character" w:customStyle="1" w:styleId="Heading2Char">
    <w:name w:val="Heading 2 Char"/>
    <w:basedOn w:val="DefaultParagraphFont"/>
    <w:link w:val="Heading2"/>
    <w:uiPriority w:val="9"/>
    <w:rsid w:val="006107E7"/>
    <w:rPr>
      <w:rFonts w:ascii="Times New Roman" w:hAnsi="Times New Roman" w:cs="Times New Roman"/>
      <w:b/>
      <w:bCs/>
      <w:sz w:val="36"/>
      <w:szCs w:val="36"/>
    </w:rPr>
  </w:style>
  <w:style w:type="paragraph" w:styleId="NormalWeb">
    <w:name w:val="Normal (Web)"/>
    <w:basedOn w:val="Normal"/>
    <w:uiPriority w:val="99"/>
    <w:unhideWhenUsed/>
    <w:rsid w:val="006107E7"/>
    <w:pPr>
      <w:spacing w:before="100" w:beforeAutospacing="1" w:after="100" w:afterAutospacing="1"/>
    </w:pPr>
    <w:rPr>
      <w:rFonts w:eastAsiaTheme="minorEastAsia"/>
      <w:color w:val="auto"/>
      <w:kern w:val="0"/>
      <w:sz w:val="20"/>
      <w:szCs w:val="20"/>
    </w:rPr>
  </w:style>
  <w:style w:type="paragraph" w:customStyle="1" w:styleId="Default">
    <w:name w:val="Default"/>
    <w:rsid w:val="0027642C"/>
    <w:pPr>
      <w:widowControl w:val="0"/>
      <w:autoSpaceDE w:val="0"/>
      <w:autoSpaceDN w:val="0"/>
      <w:adjustRightInd w:val="0"/>
    </w:pPr>
    <w:rPr>
      <w:rFonts w:ascii="Gill Sans MT" w:hAnsi="Gill Sans MT" w:cs="Gill Sans MT"/>
      <w:color w:val="000000"/>
    </w:rPr>
  </w:style>
  <w:style w:type="paragraph" w:styleId="BalloonText">
    <w:name w:val="Balloon Text"/>
    <w:basedOn w:val="Normal"/>
    <w:link w:val="BalloonTextChar"/>
    <w:uiPriority w:val="99"/>
    <w:semiHidden/>
    <w:unhideWhenUsed/>
    <w:rsid w:val="004A3D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3D22"/>
    <w:rPr>
      <w:rFonts w:ascii="Lucida Grande" w:eastAsia="Times New Roman" w:hAnsi="Lucida Grande" w:cs="Lucida Grande"/>
      <w:color w:val="000000"/>
      <w:kern w:val="2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219757">
      <w:bodyDiv w:val="1"/>
      <w:marLeft w:val="0"/>
      <w:marRight w:val="0"/>
      <w:marTop w:val="0"/>
      <w:marBottom w:val="0"/>
      <w:divBdr>
        <w:top w:val="none" w:sz="0" w:space="0" w:color="auto"/>
        <w:left w:val="none" w:sz="0" w:space="0" w:color="auto"/>
        <w:bottom w:val="none" w:sz="0" w:space="0" w:color="auto"/>
        <w:right w:val="none" w:sz="0" w:space="0" w:color="auto"/>
      </w:divBdr>
    </w:div>
    <w:div w:id="985670398">
      <w:bodyDiv w:val="1"/>
      <w:marLeft w:val="0"/>
      <w:marRight w:val="0"/>
      <w:marTop w:val="0"/>
      <w:marBottom w:val="0"/>
      <w:divBdr>
        <w:top w:val="none" w:sz="0" w:space="0" w:color="auto"/>
        <w:left w:val="none" w:sz="0" w:space="0" w:color="auto"/>
        <w:bottom w:val="none" w:sz="0" w:space="0" w:color="auto"/>
        <w:right w:val="none" w:sz="0" w:space="0" w:color="auto"/>
      </w:divBdr>
    </w:div>
    <w:div w:id="1846625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Short-Collection-Brief-Creative-Nonfiction/dp/0393314928/ref=sr_1_1?s=books&amp;ie=UTF8&amp;qid=1426024097&amp;sr=1-1&amp;keywords=In+Shor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azon.com/Situation-Story-Art-Personal-Narrative/dp/0374528586/ref=sr_1_1?s=books&amp;ie=UTF8&amp;qid=1426024013&amp;sr=1-1&amp;keywords=situation+and+story"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ritingwomenslives.com/flash-memoir-benefits-writing-short-memoi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4251</Words>
  <Characters>24233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CUNY - Kingsborough</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Washburn</dc:creator>
  <cp:keywords/>
  <dc:description/>
  <cp:lastModifiedBy>Red Washburn</cp:lastModifiedBy>
  <cp:revision>3</cp:revision>
  <cp:lastPrinted>2016-08-29T08:11:00Z</cp:lastPrinted>
  <dcterms:created xsi:type="dcterms:W3CDTF">2026-01-28T04:53:00Z</dcterms:created>
  <dcterms:modified xsi:type="dcterms:W3CDTF">2026-01-28T04:55:00Z</dcterms:modified>
</cp:coreProperties>
</file>