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758197" w14:textId="3FE16D3A" w:rsidR="000716D6" w:rsidRDefault="000716D6" w:rsidP="000716D6">
      <w:pPr>
        <w:contextualSpacing/>
        <w:jc w:val="center"/>
        <w:rPr>
          <w:b/>
        </w:rPr>
      </w:pPr>
      <w:r>
        <w:rPr>
          <w:b/>
        </w:rPr>
        <w:t>THE CITY UNIVERSITY OF NEW YORK</w:t>
      </w:r>
    </w:p>
    <w:p w14:paraId="05F92F2A" w14:textId="5D7CAA02" w:rsidR="000716D6" w:rsidRPr="00095AAA" w:rsidRDefault="00904C56" w:rsidP="000716D6">
      <w:pPr>
        <w:contextualSpacing/>
        <w:jc w:val="center"/>
        <w:rPr>
          <w:b/>
        </w:rPr>
      </w:pPr>
      <w:r>
        <w:rPr>
          <w:b/>
        </w:rPr>
        <w:t xml:space="preserve">THE </w:t>
      </w:r>
      <w:r w:rsidR="00DB4B59">
        <w:rPr>
          <w:b/>
        </w:rPr>
        <w:t>GRADUATE CENTER</w:t>
      </w:r>
    </w:p>
    <w:p w14:paraId="4392FF4D" w14:textId="6A35661F" w:rsidR="000716D6" w:rsidRPr="00095AAA" w:rsidRDefault="00DB4B59" w:rsidP="000716D6">
      <w:pPr>
        <w:contextualSpacing/>
        <w:jc w:val="center"/>
        <w:rPr>
          <w:b/>
        </w:rPr>
      </w:pPr>
      <w:r>
        <w:rPr>
          <w:b/>
        </w:rPr>
        <w:t>WOMEN’S AND GENDER STUDIES</w:t>
      </w:r>
      <w:r w:rsidR="000716D6" w:rsidRPr="00095AAA">
        <w:rPr>
          <w:b/>
        </w:rPr>
        <w:t xml:space="preserve"> – </w:t>
      </w:r>
      <w:r w:rsidR="00B80047">
        <w:rPr>
          <w:b/>
        </w:rPr>
        <w:t>SPRING</w:t>
      </w:r>
      <w:r w:rsidR="00C93583">
        <w:rPr>
          <w:b/>
        </w:rPr>
        <w:t xml:space="preserve"> 202</w:t>
      </w:r>
      <w:r w:rsidR="00B80047">
        <w:rPr>
          <w:b/>
        </w:rPr>
        <w:t>5</w:t>
      </w:r>
    </w:p>
    <w:p w14:paraId="5A66CA10" w14:textId="228F301F" w:rsidR="00B80047" w:rsidRDefault="00B80047" w:rsidP="00B80047">
      <w:pPr>
        <w:contextualSpacing/>
        <w:jc w:val="center"/>
        <w:rPr>
          <w:b/>
        </w:rPr>
      </w:pPr>
      <w:r w:rsidRPr="00B80047">
        <w:rPr>
          <w:b/>
        </w:rPr>
        <w:t>WGS 71601 / WSCP 81601</w:t>
      </w:r>
      <w:r>
        <w:rPr>
          <w:b/>
        </w:rPr>
        <w:t xml:space="preserve">: TOPICS IN WOMEN’S AND GENDER STUDIES </w:t>
      </w:r>
    </w:p>
    <w:p w14:paraId="57A6722D" w14:textId="4BDC3840" w:rsidR="00B80047" w:rsidRDefault="00B80047" w:rsidP="00B80047">
      <w:pPr>
        <w:contextualSpacing/>
        <w:jc w:val="center"/>
        <w:rPr>
          <w:b/>
        </w:rPr>
      </w:pPr>
      <w:r>
        <w:rPr>
          <w:b/>
        </w:rPr>
        <w:t>GENDER OUTLAWS AND OUTLAW GENRES: TRANS AND NONBINARY LITERATURE, PERFORMANCE, AND VISUAL ART</w:t>
      </w:r>
    </w:p>
    <w:p w14:paraId="3E22F732" w14:textId="08AFBB40" w:rsidR="00B80047" w:rsidRPr="00B80047" w:rsidRDefault="00B80047" w:rsidP="00B80047">
      <w:pPr>
        <w:contextualSpacing/>
        <w:jc w:val="center"/>
        <w:rPr>
          <w:b/>
        </w:rPr>
      </w:pPr>
      <w:r w:rsidRPr="00B80047">
        <w:rPr>
          <w:b/>
        </w:rPr>
        <w:t> </w:t>
      </w:r>
    </w:p>
    <w:p w14:paraId="4E7C5848" w14:textId="77777777" w:rsidR="000716D6" w:rsidRPr="00095AAA" w:rsidRDefault="000716D6" w:rsidP="000716D6">
      <w:pPr>
        <w:contextualSpacing/>
      </w:pPr>
      <w:r w:rsidRPr="00095AAA">
        <w:t>Professor: Red Washburn, Ph.D.</w:t>
      </w:r>
    </w:p>
    <w:p w14:paraId="07A02DD1" w14:textId="382BF3CE" w:rsidR="000716D6" w:rsidRPr="00095AAA" w:rsidRDefault="000716D6" w:rsidP="000716D6">
      <w:pPr>
        <w:contextualSpacing/>
      </w:pPr>
      <w:r w:rsidRPr="00095AAA">
        <w:t>Pronouns: They/</w:t>
      </w:r>
      <w:r w:rsidR="00837BA3">
        <w:t>He</w:t>
      </w:r>
    </w:p>
    <w:p w14:paraId="270A521D" w14:textId="4F2AC650" w:rsidR="000716D6" w:rsidRPr="00095AAA" w:rsidRDefault="000716D6" w:rsidP="000716D6">
      <w:pPr>
        <w:contextualSpacing/>
      </w:pPr>
      <w:r w:rsidRPr="00095AAA">
        <w:t>E-mail:</w:t>
      </w:r>
      <w:r>
        <w:t xml:space="preserve"> </w:t>
      </w:r>
      <w:r w:rsidR="00ED27E7">
        <w:t>r</w:t>
      </w:r>
      <w:r w:rsidR="00C00DAA">
        <w:t>ed.</w:t>
      </w:r>
      <w:r w:rsidR="00ED27E7">
        <w:t>washburn</w:t>
      </w:r>
      <w:r w:rsidRPr="00095AAA">
        <w:t>@</w:t>
      </w:r>
      <w:r w:rsidR="00B66FB4">
        <w:t>k</w:t>
      </w:r>
      <w:r w:rsidR="005A4708">
        <w:t>b</w:t>
      </w:r>
      <w:r w:rsidR="00B66FB4">
        <w:t>cc</w:t>
      </w:r>
      <w:r w:rsidRPr="00095AAA">
        <w:t>.cuny.edu</w:t>
      </w:r>
    </w:p>
    <w:p w14:paraId="51FCFC4C" w14:textId="71523D48" w:rsidR="000716D6" w:rsidRDefault="000716D6" w:rsidP="000716D6">
      <w:pPr>
        <w:contextualSpacing/>
      </w:pPr>
      <w:r w:rsidRPr="00095AAA">
        <w:t xml:space="preserve">Site: </w:t>
      </w:r>
      <w:hyperlink r:id="rId7" w:history="1">
        <w:r w:rsidR="00D809D3" w:rsidRPr="008F5A97">
          <w:rPr>
            <w:rStyle w:val="Hyperlink"/>
          </w:rPr>
          <w:t>www.redwashburn.com</w:t>
        </w:r>
      </w:hyperlink>
    </w:p>
    <w:p w14:paraId="7167E0AC" w14:textId="5370D21F" w:rsidR="000716D6" w:rsidRPr="00095AAA" w:rsidRDefault="000716D6" w:rsidP="000716D6">
      <w:pPr>
        <w:pBdr>
          <w:bottom w:val="single" w:sz="12" w:space="1" w:color="auto"/>
        </w:pBdr>
        <w:contextualSpacing/>
      </w:pPr>
      <w:r w:rsidRPr="00095AAA">
        <w:t xml:space="preserve">Office Hours: </w:t>
      </w:r>
      <w:r w:rsidR="00780BB5">
        <w:t>Tuesdays</w:t>
      </w:r>
      <w:r w:rsidR="00B66FB4">
        <w:t xml:space="preserve"> 4-</w:t>
      </w:r>
      <w:r w:rsidR="00780BB5">
        <w:t>6</w:t>
      </w:r>
      <w:r w:rsidR="00586410">
        <w:t>:30</w:t>
      </w:r>
      <w:r w:rsidR="00B66FB4">
        <w:t>pm,</w:t>
      </w:r>
      <w:r w:rsidR="00237DB1">
        <w:t xml:space="preserve"> Room 4107,</w:t>
      </w:r>
      <w:r w:rsidR="00B66FB4">
        <w:t xml:space="preserve"> on Zoom, or by</w:t>
      </w:r>
      <w:r w:rsidR="00746FFE">
        <w:t xml:space="preserve"> appointment </w:t>
      </w:r>
    </w:p>
    <w:p w14:paraId="39232A5C" w14:textId="77777777" w:rsidR="000716D6" w:rsidRPr="00095AAA" w:rsidRDefault="000716D6" w:rsidP="000716D6">
      <w:pPr>
        <w:pBdr>
          <w:bottom w:val="single" w:sz="12" w:space="1" w:color="auto"/>
        </w:pBdr>
        <w:contextualSpacing/>
      </w:pPr>
    </w:p>
    <w:p w14:paraId="151CD946" w14:textId="77777777" w:rsidR="000716D6" w:rsidRPr="00095AAA" w:rsidRDefault="000716D6" w:rsidP="000716D6">
      <w:pPr>
        <w:contextualSpacing/>
      </w:pPr>
    </w:p>
    <w:p w14:paraId="706017BC" w14:textId="3ABA4144" w:rsidR="00CD72DA" w:rsidRPr="00B66FB4" w:rsidRDefault="00CD72DA" w:rsidP="00CD72DA">
      <w:pPr>
        <w:rPr>
          <w:color w:val="auto"/>
          <w:kern w:val="0"/>
          <w:sz w:val="20"/>
          <w:szCs w:val="20"/>
        </w:rPr>
      </w:pPr>
      <w:r w:rsidRPr="00B66FB4">
        <w:rPr>
          <w:b/>
          <w:color w:val="auto"/>
          <w:shd w:val="clear" w:color="auto" w:fill="FFFFFF"/>
        </w:rPr>
        <w:t xml:space="preserve">Women’s and Gender Studies Program Description: </w:t>
      </w:r>
      <w:r w:rsidRPr="00B66FB4">
        <w:rPr>
          <w:color w:val="auto"/>
          <w:shd w:val="clear" w:color="auto" w:fill="FFFFFF"/>
        </w:rPr>
        <w:t>The</w:t>
      </w:r>
      <w:r w:rsidRPr="00B66FB4">
        <w:rPr>
          <w:rStyle w:val="apple-converted-space"/>
          <w:color w:val="auto"/>
          <w:shd w:val="clear" w:color="auto" w:fill="FFFFFF"/>
        </w:rPr>
        <w:t> </w:t>
      </w:r>
      <w:r w:rsidRPr="00780BB5">
        <w:t>Master of Arts in Women’s and Gender Studies</w:t>
      </w:r>
      <w:r w:rsidRPr="00B66FB4">
        <w:rPr>
          <w:rStyle w:val="apple-converted-space"/>
          <w:color w:val="auto"/>
          <w:shd w:val="clear" w:color="auto" w:fill="FFFFFF"/>
        </w:rPr>
        <w:t> </w:t>
      </w:r>
      <w:r w:rsidRPr="00B66FB4">
        <w:rPr>
          <w:color w:val="auto"/>
          <w:shd w:val="clear" w:color="auto" w:fill="FFFFFF"/>
        </w:rPr>
        <w:t xml:space="preserve">offers an interdisciplinary approach to graduate study in topics related to women’s and gender issues. The program aims to combine theory and practice, looking at gender and sexuality issues from an academic perspective, while at the same time giving students a grounding in real world concerns and the tools they need to think critically and creatively about women’s and gender issues. Students enrolled in the program will gain a broad understanding of gender and sexuality theories, writing, and movements, as well as develop special competence in their </w:t>
      </w:r>
      <w:proofErr w:type="gramStart"/>
      <w:r w:rsidRPr="00B66FB4">
        <w:rPr>
          <w:color w:val="auto"/>
          <w:shd w:val="clear" w:color="auto" w:fill="FFFFFF"/>
        </w:rPr>
        <w:t>particular area</w:t>
      </w:r>
      <w:proofErr w:type="gramEnd"/>
      <w:r w:rsidRPr="00B66FB4">
        <w:rPr>
          <w:color w:val="auto"/>
          <w:shd w:val="clear" w:color="auto" w:fill="FFFFFF"/>
        </w:rPr>
        <w:t xml:space="preserve"> of interest. This program is open to students from any relevant academic major, and/or working people seeking to return to school for a higher degree. Students completing this degree will be prepared to enter a wide range of government or private organizations that require gender expertise including social policy organizations, and/or to undertake further study at the Ph.D. level. Students will have access to diverse faculty and wide expertise as well as to the rich resources available in New York City. For more information, contact the Center for the Study of Women in Society, </w:t>
      </w:r>
      <w:r w:rsidRPr="00B66FB4">
        <w:rPr>
          <w:color w:val="auto"/>
          <w:kern w:val="0"/>
          <w:shd w:val="clear" w:color="auto" w:fill="FFFFFF"/>
        </w:rPr>
        <w:t>365 5th Avenue, Room 5116</w:t>
      </w:r>
      <w:r w:rsidRPr="00B66FB4">
        <w:rPr>
          <w:color w:val="auto"/>
          <w:kern w:val="0"/>
        </w:rPr>
        <w:t xml:space="preserve"> </w:t>
      </w:r>
      <w:r w:rsidRPr="00B66FB4">
        <w:rPr>
          <w:color w:val="auto"/>
          <w:kern w:val="0"/>
          <w:shd w:val="clear" w:color="auto" w:fill="FFFFFF"/>
        </w:rPr>
        <w:t xml:space="preserve">New York, New York, 10016 </w:t>
      </w:r>
      <w:hyperlink r:id="rId8" w:history="1">
        <w:r w:rsidRPr="00B66FB4">
          <w:rPr>
            <w:rStyle w:val="Hyperlink"/>
            <w:color w:val="auto"/>
            <w:kern w:val="0"/>
            <w:shd w:val="clear" w:color="auto" w:fill="FFFFFF"/>
          </w:rPr>
          <w:t>csws@gc.cuny.edu</w:t>
        </w:r>
      </w:hyperlink>
      <w:r w:rsidRPr="00B66FB4">
        <w:rPr>
          <w:color w:val="auto"/>
          <w:kern w:val="0"/>
          <w:shd w:val="clear" w:color="auto" w:fill="FFFFFF"/>
        </w:rPr>
        <w:t>, 212-817-8895, the Director Prof.</w:t>
      </w:r>
      <w:r w:rsidRPr="00B66FB4">
        <w:rPr>
          <w:color w:val="auto"/>
        </w:rPr>
        <w:t xml:space="preserve"> </w:t>
      </w:r>
      <w:proofErr w:type="spellStart"/>
      <w:r w:rsidRPr="00B66FB4">
        <w:rPr>
          <w:color w:val="auto"/>
          <w:kern w:val="0"/>
          <w:shd w:val="clear" w:color="auto" w:fill="FFFFFF"/>
        </w:rPr>
        <w:t>Dána</w:t>
      </w:r>
      <w:proofErr w:type="spellEnd"/>
      <w:r w:rsidRPr="00B66FB4">
        <w:rPr>
          <w:color w:val="auto"/>
          <w:kern w:val="0"/>
          <w:shd w:val="clear" w:color="auto" w:fill="FFFFFF"/>
        </w:rPr>
        <w:t xml:space="preserve">-Ain Davis </w:t>
      </w:r>
      <w:hyperlink r:id="rId9" w:history="1">
        <w:r w:rsidRPr="00B66FB4">
          <w:rPr>
            <w:rStyle w:val="Hyperlink"/>
            <w:color w:val="auto"/>
            <w:shd w:val="clear" w:color="auto" w:fill="FFFFFF"/>
          </w:rPr>
          <w:t>https://centerforstudyofwomen.commons.gc.cuny.edu/masters-program/</w:t>
        </w:r>
      </w:hyperlink>
    </w:p>
    <w:p w14:paraId="18A8D574" w14:textId="77777777" w:rsidR="006A76FF" w:rsidRDefault="006A76FF" w:rsidP="00DB4B59">
      <w:pPr>
        <w:rPr>
          <w:color w:val="444444"/>
          <w:kern w:val="0"/>
          <w:shd w:val="clear" w:color="auto" w:fill="FFFFFF"/>
        </w:rPr>
      </w:pPr>
    </w:p>
    <w:p w14:paraId="5D308CD5" w14:textId="1B064962" w:rsidR="006A76FF" w:rsidRPr="006A76FF" w:rsidRDefault="006A76FF" w:rsidP="00DB4B59">
      <w:pPr>
        <w:rPr>
          <w:b/>
          <w:color w:val="444444"/>
          <w:kern w:val="0"/>
          <w:shd w:val="clear" w:color="auto" w:fill="FFFFFF"/>
        </w:rPr>
      </w:pPr>
      <w:r w:rsidRPr="006A76FF">
        <w:rPr>
          <w:b/>
          <w:color w:val="444444"/>
          <w:kern w:val="0"/>
          <w:shd w:val="clear" w:color="auto" w:fill="FFFFFF"/>
        </w:rPr>
        <w:t>Course Description:</w:t>
      </w:r>
    </w:p>
    <w:p w14:paraId="7CC180C5" w14:textId="334B204D" w:rsidR="00780BB5" w:rsidRPr="00582D16" w:rsidRDefault="00780BB5" w:rsidP="00780BB5">
      <w:r w:rsidRPr="00582D16">
        <w:t>In this course, we will explore the categories of tran</w:t>
      </w:r>
      <w:r>
        <w:t>sgender</w:t>
      </w:r>
      <w:r w:rsidRPr="00582D16">
        <w:t xml:space="preserve"> and nonbinary as new configurations of identities, bodies, and families beyond binaries, kinships, and borders in culture and society. Trans and nonbinary offer alternatives to categories of knowledge in traditional genres and disciplines, evidenced in the fashionable and flourishing transdisciplinary canon of trans</w:t>
      </w:r>
      <w:r>
        <w:t xml:space="preserve"> </w:t>
      </w:r>
      <w:r w:rsidRPr="00582D16">
        <w:t xml:space="preserve">and nonbinary literature, performance, and visual art. The </w:t>
      </w:r>
      <w:r>
        <w:t>notion</w:t>
      </w:r>
      <w:r w:rsidRPr="00582D16">
        <w:t xml:space="preserve"> of </w:t>
      </w:r>
      <w:r w:rsidRPr="00582D16">
        <w:rPr>
          <w:i/>
          <w:iCs/>
        </w:rPr>
        <w:t>freedom</w:t>
      </w:r>
      <w:r w:rsidRPr="00582D16">
        <w:t xml:space="preserve"> and attendant acts of </w:t>
      </w:r>
      <w:r w:rsidRPr="00582D16">
        <w:rPr>
          <w:i/>
          <w:iCs/>
        </w:rPr>
        <w:t>rebellion</w:t>
      </w:r>
      <w:r w:rsidRPr="00582D16">
        <w:t xml:space="preserve"> will direct our exploration of the borderlands that divide hegemonic expectation and subaltern transgression. We will pay particular attention to what Kate Bornstein has termed “Gender Outlaws”––those identities and bodies that challenge gender binaries and social borders and transcend normative ways of being, as well as what Caren Kaplan has termed “Outlaw Genres”––those texts that transcend culturally acceptable scripts as a means of more accurately expressing and representing the self across</w:t>
      </w:r>
      <w:r>
        <w:t xml:space="preserve"> or against</w:t>
      </w:r>
      <w:r w:rsidRPr="00582D16">
        <w:t xml:space="preserve"> genre, medium, and discipline. We will explore the intersecting identities of gender, race, class, ethnicity, nationality, ability, </w:t>
      </w:r>
      <w:r w:rsidRPr="00582D16">
        <w:lastRenderedPageBreak/>
        <w:t xml:space="preserve">religion, and age in relation to politics of place. Of these we will ask, “How are personal, social, political, and cultural norms established?”; “How are disciplines and </w:t>
      </w:r>
      <w:proofErr w:type="spellStart"/>
      <w:r w:rsidRPr="00582D16">
        <w:t>transdisciplines</w:t>
      </w:r>
      <w:proofErr w:type="spellEnd"/>
      <w:r w:rsidRPr="00582D16">
        <w:t xml:space="preserve"> created and reproduced?”; “How do bodies and bodies of work transcend </w:t>
      </w:r>
      <w:proofErr w:type="gramStart"/>
      <w:r w:rsidRPr="00582D16">
        <w:t>space?;</w:t>
      </w:r>
      <w:proofErr w:type="gramEnd"/>
      <w:r w:rsidRPr="00582D16">
        <w:t xml:space="preserve"> “What is a rebel and how does one rebel?”; “What effect does form have on an argument?” For your class projects, you will design a</w:t>
      </w:r>
      <w:r w:rsidR="006851A2">
        <w:t xml:space="preserve">n analytical </w:t>
      </w:r>
      <w:r w:rsidRPr="00582D16">
        <w:t>paper of your views on one of the class concepts</w:t>
      </w:r>
      <w:r w:rsidR="006851A2">
        <w:t xml:space="preserve"> in the cultural productions explored</w:t>
      </w:r>
      <w:r w:rsidRPr="00582D16">
        <w:t>, such as what it means to be free, an outsider, a rebel, or a</w:t>
      </w:r>
      <w:r>
        <w:t xml:space="preserve"> gender</w:t>
      </w:r>
      <w:r w:rsidRPr="00582D16">
        <w:t xml:space="preserve"> outlaw, and you also will design a multimodal memoir that illustrates a particular place, moment, or issue that has shaped you as an individual.</w:t>
      </w:r>
    </w:p>
    <w:p w14:paraId="2EC1D6F9" w14:textId="0607572C" w:rsidR="000716D6" w:rsidRDefault="000716D6" w:rsidP="000716D6">
      <w:pPr>
        <w:rPr>
          <w:b/>
        </w:rPr>
      </w:pPr>
    </w:p>
    <w:p w14:paraId="49826A03" w14:textId="37B7BF0A" w:rsidR="00B07156" w:rsidRPr="00237DB1" w:rsidRDefault="000716D6" w:rsidP="00237DB1">
      <w:pPr>
        <w:rPr>
          <w:b/>
        </w:rPr>
      </w:pPr>
      <w:r>
        <w:rPr>
          <w:b/>
        </w:rPr>
        <w:t>Required Text</w:t>
      </w:r>
      <w:r w:rsidR="00DB4B59">
        <w:rPr>
          <w:b/>
        </w:rPr>
        <w:t>s</w:t>
      </w:r>
      <w:r>
        <w:rPr>
          <w:b/>
        </w:rPr>
        <w:t>:</w:t>
      </w:r>
    </w:p>
    <w:p w14:paraId="2F60DD66" w14:textId="4669C741" w:rsidR="00B07156" w:rsidRPr="005538E9" w:rsidRDefault="00DE331F" w:rsidP="00DE331F">
      <w:pPr>
        <w:textAlignment w:val="baseline"/>
        <w:outlineLvl w:val="0"/>
        <w:rPr>
          <w:color w:val="auto"/>
        </w:rPr>
      </w:pPr>
      <w:r w:rsidRPr="005538E9">
        <w:rPr>
          <w:color w:val="auto"/>
        </w:rPr>
        <w:t xml:space="preserve">• </w:t>
      </w:r>
      <w:r w:rsidR="00B07156" w:rsidRPr="005538E9">
        <w:rPr>
          <w:color w:val="auto"/>
        </w:rPr>
        <w:t>Bernstein Sycamore</w:t>
      </w:r>
      <w:r w:rsidR="00E406EB">
        <w:rPr>
          <w:color w:val="auto"/>
        </w:rPr>
        <w:t xml:space="preserve">, </w:t>
      </w:r>
      <w:proofErr w:type="spellStart"/>
      <w:r w:rsidR="00E406EB" w:rsidRPr="005538E9">
        <w:rPr>
          <w:color w:val="auto"/>
        </w:rPr>
        <w:t>Mat</w:t>
      </w:r>
      <w:r w:rsidR="00211050">
        <w:rPr>
          <w:color w:val="auto"/>
        </w:rPr>
        <w:t>t</w:t>
      </w:r>
      <w:r w:rsidR="00E406EB" w:rsidRPr="005538E9">
        <w:rPr>
          <w:color w:val="auto"/>
        </w:rPr>
        <w:t>ilda</w:t>
      </w:r>
      <w:proofErr w:type="spellEnd"/>
      <w:r w:rsidR="00E406EB">
        <w:rPr>
          <w:color w:val="auto"/>
        </w:rPr>
        <w:t>.</w:t>
      </w:r>
      <w:r w:rsidR="00B07156" w:rsidRPr="005538E9">
        <w:rPr>
          <w:color w:val="auto"/>
        </w:rPr>
        <w:t xml:space="preserve"> </w:t>
      </w:r>
      <w:r w:rsidR="00B07156" w:rsidRPr="005538E9">
        <w:rPr>
          <w:i/>
          <w:iCs/>
          <w:color w:val="auto"/>
        </w:rPr>
        <w:t>The Freezer Door</w:t>
      </w:r>
      <w:r w:rsidR="00E406EB" w:rsidRPr="00E406EB">
        <w:rPr>
          <w:color w:val="auto"/>
        </w:rPr>
        <w:t xml:space="preserve">. </w:t>
      </w:r>
      <w:r w:rsidR="00E406EB">
        <w:rPr>
          <w:color w:val="auto"/>
        </w:rPr>
        <w:t xml:space="preserve">Los Angeles: </w:t>
      </w:r>
      <w:proofErr w:type="spellStart"/>
      <w:r w:rsidR="00E406EB" w:rsidRPr="00E406EB">
        <w:rPr>
          <w:color w:val="auto"/>
        </w:rPr>
        <w:t>Semiotext</w:t>
      </w:r>
      <w:proofErr w:type="spellEnd"/>
      <w:r w:rsidR="00E406EB" w:rsidRPr="00E406EB">
        <w:rPr>
          <w:color w:val="auto"/>
        </w:rPr>
        <w:t>(e)</w:t>
      </w:r>
      <w:r w:rsidR="00E406EB">
        <w:rPr>
          <w:color w:val="auto"/>
        </w:rPr>
        <w:t>, 2020.</w:t>
      </w:r>
    </w:p>
    <w:p w14:paraId="34E2C95E" w14:textId="29675D2D" w:rsidR="00B07156" w:rsidRPr="00301AC3" w:rsidRDefault="00DE331F" w:rsidP="00DE331F">
      <w:pPr>
        <w:textAlignment w:val="baseline"/>
        <w:outlineLvl w:val="0"/>
        <w:rPr>
          <w:color w:val="auto"/>
        </w:rPr>
      </w:pPr>
      <w:r w:rsidRPr="005538E9">
        <w:rPr>
          <w:color w:val="auto"/>
        </w:rPr>
        <w:t xml:space="preserve">• </w:t>
      </w:r>
      <w:r w:rsidR="00B07156" w:rsidRPr="005538E9">
        <w:rPr>
          <w:color w:val="auto"/>
        </w:rPr>
        <w:t>Horn</w:t>
      </w:r>
      <w:r w:rsidR="00301AC3">
        <w:rPr>
          <w:color w:val="auto"/>
        </w:rPr>
        <w:t>, Lars.</w:t>
      </w:r>
      <w:r w:rsidR="00B07156" w:rsidRPr="005538E9">
        <w:rPr>
          <w:color w:val="auto"/>
        </w:rPr>
        <w:t> </w:t>
      </w:r>
      <w:r w:rsidR="00B07156" w:rsidRPr="005538E9">
        <w:rPr>
          <w:i/>
          <w:iCs/>
          <w:color w:val="auto"/>
        </w:rPr>
        <w:t>Voice of the Fish</w:t>
      </w:r>
      <w:r w:rsidR="00301AC3">
        <w:rPr>
          <w:i/>
          <w:iCs/>
          <w:color w:val="auto"/>
        </w:rPr>
        <w:t xml:space="preserve">: A Lyric Essay. </w:t>
      </w:r>
      <w:r w:rsidR="00301AC3">
        <w:rPr>
          <w:color w:val="auto"/>
        </w:rPr>
        <w:t>Minneapolis: Graywolf, 2022.</w:t>
      </w:r>
    </w:p>
    <w:p w14:paraId="76385DA1" w14:textId="76AC3F4F" w:rsidR="00237DB1" w:rsidRPr="005538E9" w:rsidRDefault="00237DB1" w:rsidP="00DE331F">
      <w:pPr>
        <w:textAlignment w:val="baseline"/>
        <w:outlineLvl w:val="0"/>
        <w:rPr>
          <w:i/>
          <w:iCs/>
          <w:color w:val="auto"/>
        </w:rPr>
      </w:pPr>
      <w:r w:rsidRPr="005538E9">
        <w:rPr>
          <w:color w:val="auto"/>
        </w:rPr>
        <w:t>• Joukhadar</w:t>
      </w:r>
      <w:r w:rsidR="00F2524B">
        <w:rPr>
          <w:color w:val="auto"/>
        </w:rPr>
        <w:t xml:space="preserve">, </w:t>
      </w:r>
      <w:r w:rsidR="00F2524B" w:rsidRPr="005538E9">
        <w:rPr>
          <w:color w:val="auto"/>
        </w:rPr>
        <w:t>Zeyn</w:t>
      </w:r>
      <w:r w:rsidR="00F2524B">
        <w:rPr>
          <w:color w:val="auto"/>
        </w:rPr>
        <w:t>.</w:t>
      </w:r>
      <w:r w:rsidRPr="005538E9">
        <w:rPr>
          <w:color w:val="auto"/>
        </w:rPr>
        <w:t> </w:t>
      </w:r>
      <w:r w:rsidRPr="005538E9">
        <w:rPr>
          <w:i/>
          <w:iCs/>
          <w:color w:val="auto"/>
        </w:rPr>
        <w:t>Thirty Names of Night</w:t>
      </w:r>
      <w:r w:rsidR="00F2524B">
        <w:rPr>
          <w:i/>
          <w:iCs/>
          <w:color w:val="auto"/>
        </w:rPr>
        <w:t>.</w:t>
      </w:r>
      <w:r w:rsidR="008A2167">
        <w:rPr>
          <w:i/>
          <w:iCs/>
          <w:color w:val="auto"/>
        </w:rPr>
        <w:t xml:space="preserve"> </w:t>
      </w:r>
      <w:r w:rsidR="008A2167" w:rsidRPr="00961368">
        <w:t>New York: Atria, 2020.</w:t>
      </w:r>
    </w:p>
    <w:p w14:paraId="1BE6D24A" w14:textId="352481EB" w:rsidR="00237DB1" w:rsidRPr="00F2524B" w:rsidRDefault="00237DB1" w:rsidP="00DE331F">
      <w:pPr>
        <w:textAlignment w:val="baseline"/>
        <w:outlineLvl w:val="0"/>
        <w:rPr>
          <w:color w:val="auto"/>
        </w:rPr>
      </w:pPr>
      <w:r w:rsidRPr="005538E9">
        <w:rPr>
          <w:color w:val="auto"/>
        </w:rPr>
        <w:t xml:space="preserve">• </w:t>
      </w:r>
      <w:r w:rsidR="00F2524B" w:rsidRPr="00E406EB">
        <w:rPr>
          <w:i/>
          <w:iCs/>
          <w:color w:val="auto"/>
        </w:rPr>
        <w:t>Orlando</w:t>
      </w:r>
      <w:r w:rsidR="00F2524B" w:rsidRPr="005538E9">
        <w:rPr>
          <w:color w:val="auto"/>
        </w:rPr>
        <w:t xml:space="preserve">, </w:t>
      </w:r>
      <w:r w:rsidR="00F2524B" w:rsidRPr="005538E9">
        <w:rPr>
          <w:i/>
          <w:iCs/>
          <w:color w:val="auto"/>
        </w:rPr>
        <w:t>My Political Autobiography</w:t>
      </w:r>
      <w:r w:rsidR="00F2524B">
        <w:rPr>
          <w:color w:val="auto"/>
        </w:rPr>
        <w:t xml:space="preserve">. Directed by </w:t>
      </w:r>
      <w:r w:rsidR="00F2524B" w:rsidRPr="005538E9">
        <w:rPr>
          <w:color w:val="auto"/>
        </w:rPr>
        <w:t xml:space="preserve">Paul </w:t>
      </w:r>
      <w:r w:rsidR="00F2524B">
        <w:rPr>
          <w:color w:val="auto"/>
        </w:rPr>
        <w:t xml:space="preserve">B. </w:t>
      </w:r>
      <w:r w:rsidR="00F2524B" w:rsidRPr="005538E9">
        <w:rPr>
          <w:color w:val="auto"/>
        </w:rPr>
        <w:t>Preciado</w:t>
      </w:r>
      <w:r w:rsidR="00F2524B">
        <w:rPr>
          <w:color w:val="auto"/>
        </w:rPr>
        <w:t xml:space="preserve">, </w:t>
      </w:r>
      <w:hyperlink r:id="rId10" w:tooltip="Les Films du Poisson" w:history="1">
        <w:r w:rsidR="00F2524B" w:rsidRPr="00E406EB">
          <w:rPr>
            <w:rStyle w:val="Hyperlink"/>
          </w:rPr>
          <w:t>Les Films du Poisson</w:t>
        </w:r>
      </w:hyperlink>
      <w:r w:rsidR="00F2524B">
        <w:rPr>
          <w:color w:val="auto"/>
        </w:rPr>
        <w:t>, 2023.</w:t>
      </w:r>
    </w:p>
    <w:p w14:paraId="4108D094" w14:textId="77777777" w:rsidR="00710E85" w:rsidRDefault="005538E9" w:rsidP="008A2167">
      <w:pPr>
        <w:textAlignment w:val="baseline"/>
        <w:outlineLvl w:val="0"/>
        <w:rPr>
          <w:color w:val="000000" w:themeColor="text1"/>
          <w:kern w:val="36"/>
        </w:rPr>
      </w:pPr>
      <w:r w:rsidRPr="005538E9">
        <w:rPr>
          <w:color w:val="auto"/>
        </w:rPr>
        <w:t xml:space="preserve">• </w:t>
      </w:r>
      <w:r w:rsidR="00710E85">
        <w:rPr>
          <w:color w:val="000000" w:themeColor="text1"/>
          <w:kern w:val="36"/>
        </w:rPr>
        <w:t xml:space="preserve">Reinhold, Shola Von. </w:t>
      </w:r>
      <w:proofErr w:type="spellStart"/>
      <w:r w:rsidR="00710E85" w:rsidRPr="006E362D">
        <w:rPr>
          <w:i/>
          <w:iCs/>
          <w:color w:val="000000" w:themeColor="text1"/>
          <w:kern w:val="36"/>
        </w:rPr>
        <w:t>Lote</w:t>
      </w:r>
      <w:proofErr w:type="spellEnd"/>
      <w:r w:rsidR="00710E85">
        <w:rPr>
          <w:color w:val="000000" w:themeColor="text1"/>
          <w:kern w:val="36"/>
        </w:rPr>
        <w:t>. London:</w:t>
      </w:r>
      <w:r w:rsidR="00710E85" w:rsidRPr="006E362D">
        <w:rPr>
          <w:rFonts w:ascii="Arial" w:hAnsi="Arial" w:cs="Arial"/>
          <w:color w:val="0F1111"/>
          <w:sz w:val="21"/>
          <w:szCs w:val="21"/>
          <w:shd w:val="clear" w:color="auto" w:fill="FFFFFF"/>
        </w:rPr>
        <w:t xml:space="preserve"> </w:t>
      </w:r>
      <w:r w:rsidR="00710E85" w:rsidRPr="006E362D">
        <w:rPr>
          <w:color w:val="000000" w:themeColor="text1"/>
          <w:kern w:val="36"/>
        </w:rPr>
        <w:t>Jacaranda</w:t>
      </w:r>
      <w:r w:rsidR="00710E85">
        <w:rPr>
          <w:color w:val="000000" w:themeColor="text1"/>
          <w:kern w:val="36"/>
        </w:rPr>
        <w:t>, 2020.</w:t>
      </w:r>
    </w:p>
    <w:p w14:paraId="3E037A32" w14:textId="4653E008" w:rsidR="00237DB1" w:rsidRPr="008A2167" w:rsidRDefault="009723FC" w:rsidP="008A2167">
      <w:pPr>
        <w:textAlignment w:val="baseline"/>
        <w:outlineLvl w:val="0"/>
        <w:rPr>
          <w:color w:val="000000" w:themeColor="text1"/>
        </w:rPr>
      </w:pPr>
      <w:r w:rsidRPr="005538E9">
        <w:rPr>
          <w:color w:val="auto"/>
        </w:rPr>
        <w:t xml:space="preserve">• </w:t>
      </w:r>
      <w:r w:rsidR="00237DB1" w:rsidRPr="005538E9">
        <w:rPr>
          <w:color w:val="auto"/>
        </w:rPr>
        <w:t>Solomon</w:t>
      </w:r>
      <w:r>
        <w:rPr>
          <w:color w:val="auto"/>
        </w:rPr>
        <w:t xml:space="preserve">, </w:t>
      </w:r>
      <w:r w:rsidRPr="005538E9">
        <w:rPr>
          <w:color w:val="auto"/>
        </w:rPr>
        <w:t>Rivers</w:t>
      </w:r>
      <w:r>
        <w:rPr>
          <w:color w:val="auto"/>
        </w:rPr>
        <w:t>.</w:t>
      </w:r>
      <w:r w:rsidR="00237DB1" w:rsidRPr="005538E9">
        <w:rPr>
          <w:color w:val="auto"/>
        </w:rPr>
        <w:t> </w:t>
      </w:r>
      <w:r w:rsidR="00237DB1" w:rsidRPr="005538E9">
        <w:rPr>
          <w:i/>
          <w:iCs/>
          <w:color w:val="auto"/>
        </w:rPr>
        <w:t>The Deep</w:t>
      </w:r>
      <w:r w:rsidR="008A2167">
        <w:rPr>
          <w:color w:val="000000" w:themeColor="text1"/>
        </w:rPr>
        <w:t>. New York:</w:t>
      </w:r>
      <w:r w:rsidR="008A2167" w:rsidRPr="008A3AE5">
        <w:rPr>
          <w:b/>
          <w:bCs/>
          <w:color w:val="000000" w:themeColor="text1"/>
        </w:rPr>
        <w:t>‎ </w:t>
      </w:r>
      <w:r w:rsidR="008A2167" w:rsidRPr="008A3AE5">
        <w:rPr>
          <w:color w:val="000000" w:themeColor="text1"/>
        </w:rPr>
        <w:t>S&amp;S/Saga Pres</w:t>
      </w:r>
      <w:r w:rsidR="008A2167">
        <w:rPr>
          <w:color w:val="000000" w:themeColor="text1"/>
        </w:rPr>
        <w:t>s, 2019.</w:t>
      </w:r>
    </w:p>
    <w:p w14:paraId="708B245B" w14:textId="37B58A44" w:rsidR="009723FC" w:rsidRPr="005C5A0D" w:rsidRDefault="00237DB1" w:rsidP="008A2167">
      <w:pPr>
        <w:textAlignment w:val="baseline"/>
        <w:outlineLvl w:val="0"/>
        <w:rPr>
          <w:color w:val="auto"/>
        </w:rPr>
      </w:pPr>
      <w:r w:rsidRPr="005538E9">
        <w:rPr>
          <w:color w:val="auto"/>
        </w:rPr>
        <w:t xml:space="preserve">• </w:t>
      </w:r>
      <w:proofErr w:type="spellStart"/>
      <w:r w:rsidRPr="005538E9">
        <w:rPr>
          <w:color w:val="auto"/>
        </w:rPr>
        <w:t>Ulanday</w:t>
      </w:r>
      <w:proofErr w:type="spellEnd"/>
      <w:r w:rsidRPr="005538E9">
        <w:rPr>
          <w:color w:val="auto"/>
        </w:rPr>
        <w:t xml:space="preserve"> Barrett</w:t>
      </w:r>
      <w:r w:rsidR="005C5A0D">
        <w:rPr>
          <w:color w:val="auto"/>
        </w:rPr>
        <w:t>, Kay.</w:t>
      </w:r>
      <w:r w:rsidR="00185806">
        <w:rPr>
          <w:color w:val="auto"/>
        </w:rPr>
        <w:t xml:space="preserve"> </w:t>
      </w:r>
      <w:r w:rsidRPr="005538E9">
        <w:rPr>
          <w:i/>
          <w:iCs/>
          <w:color w:val="auto"/>
        </w:rPr>
        <w:t>More Than Organs</w:t>
      </w:r>
      <w:r w:rsidR="00185806">
        <w:rPr>
          <w:i/>
          <w:iCs/>
          <w:color w:val="auto"/>
        </w:rPr>
        <w:t xml:space="preserve">. </w:t>
      </w:r>
      <w:r w:rsidR="00185806" w:rsidRPr="005C5A0D">
        <w:rPr>
          <w:color w:val="auto"/>
        </w:rPr>
        <w:t xml:space="preserve">Little Rock: </w:t>
      </w:r>
      <w:r w:rsidR="00185806" w:rsidRPr="005C5A0D">
        <w:rPr>
          <w:b/>
          <w:bCs/>
          <w:color w:val="auto"/>
        </w:rPr>
        <w:t> </w:t>
      </w:r>
      <w:r w:rsidR="00185806" w:rsidRPr="005C5A0D">
        <w:rPr>
          <w:color w:val="auto"/>
        </w:rPr>
        <w:t xml:space="preserve">Sibling Rivalry Press, </w:t>
      </w:r>
      <w:r w:rsidR="005C5A0D" w:rsidRPr="005C5A0D">
        <w:rPr>
          <w:color w:val="auto"/>
        </w:rPr>
        <w:t>2020.</w:t>
      </w:r>
    </w:p>
    <w:p w14:paraId="3172569B" w14:textId="3BF5E126" w:rsidR="00B07156" w:rsidRPr="009108F1" w:rsidRDefault="00DE331F" w:rsidP="008A2167">
      <w:pPr>
        <w:textAlignment w:val="baseline"/>
        <w:outlineLvl w:val="0"/>
        <w:rPr>
          <w:color w:val="auto"/>
        </w:rPr>
      </w:pPr>
      <w:r w:rsidRPr="005538E9">
        <w:rPr>
          <w:color w:val="auto"/>
        </w:rPr>
        <w:t xml:space="preserve">• </w:t>
      </w:r>
      <w:r w:rsidR="00B07156" w:rsidRPr="005538E9">
        <w:rPr>
          <w:color w:val="auto"/>
        </w:rPr>
        <w:t>Whitehead</w:t>
      </w:r>
      <w:r w:rsidR="009108F1">
        <w:rPr>
          <w:color w:val="auto"/>
        </w:rPr>
        <w:t>, Joshua.</w:t>
      </w:r>
      <w:r w:rsidR="00B07156" w:rsidRPr="005538E9">
        <w:rPr>
          <w:color w:val="auto"/>
        </w:rPr>
        <w:t> </w:t>
      </w:r>
      <w:r w:rsidR="00B07156" w:rsidRPr="005538E9">
        <w:rPr>
          <w:i/>
          <w:iCs/>
          <w:color w:val="auto"/>
        </w:rPr>
        <w:t>Making Love with the Land</w:t>
      </w:r>
      <w:r w:rsidR="009108F1">
        <w:rPr>
          <w:color w:val="auto"/>
        </w:rPr>
        <w:t>. Minneapolis: University of Minnesota, 2022.</w:t>
      </w:r>
    </w:p>
    <w:p w14:paraId="0757FDBC" w14:textId="2C237A78" w:rsidR="005538E9" w:rsidRPr="005538E9" w:rsidRDefault="005538E9" w:rsidP="005538E9">
      <w:pPr>
        <w:textAlignment w:val="baseline"/>
        <w:outlineLvl w:val="0"/>
        <w:rPr>
          <w:color w:val="auto"/>
        </w:rPr>
      </w:pPr>
      <w:r w:rsidRPr="005538E9">
        <w:rPr>
          <w:color w:val="auto"/>
        </w:rPr>
        <w:t xml:space="preserve">• Various </w:t>
      </w:r>
      <w:r w:rsidR="00E406EB">
        <w:rPr>
          <w:color w:val="auto"/>
        </w:rPr>
        <w:t xml:space="preserve">Performance and Visual </w:t>
      </w:r>
      <w:r w:rsidRPr="005538E9">
        <w:rPr>
          <w:color w:val="auto"/>
        </w:rPr>
        <w:t xml:space="preserve">Art by </w:t>
      </w:r>
      <w:proofErr w:type="spellStart"/>
      <w:r w:rsidRPr="005538E9">
        <w:rPr>
          <w:color w:val="auto"/>
        </w:rPr>
        <w:t>Kiyan</w:t>
      </w:r>
      <w:proofErr w:type="spellEnd"/>
      <w:r w:rsidRPr="005538E9">
        <w:rPr>
          <w:color w:val="auto"/>
        </w:rPr>
        <w:t xml:space="preserve"> Williams, </w:t>
      </w:r>
      <w:proofErr w:type="spellStart"/>
      <w:r w:rsidRPr="005538E9">
        <w:rPr>
          <w:color w:val="auto"/>
        </w:rPr>
        <w:t>Cassils</w:t>
      </w:r>
      <w:proofErr w:type="spellEnd"/>
      <w:r w:rsidRPr="005538E9">
        <w:rPr>
          <w:color w:val="auto"/>
        </w:rPr>
        <w:t xml:space="preserve">, Elektra KB, Kris Grey, Zanele Muholi, </w:t>
      </w:r>
      <w:proofErr w:type="spellStart"/>
      <w:r w:rsidRPr="005538E9">
        <w:rPr>
          <w:color w:val="auto"/>
        </w:rPr>
        <w:t>Salgu</w:t>
      </w:r>
      <w:proofErr w:type="spellEnd"/>
      <w:r w:rsidRPr="005538E9">
        <w:rPr>
          <w:color w:val="auto"/>
        </w:rPr>
        <w:t xml:space="preserve"> </w:t>
      </w:r>
      <w:proofErr w:type="spellStart"/>
      <w:r w:rsidRPr="005538E9">
        <w:rPr>
          <w:color w:val="auto"/>
        </w:rPr>
        <w:t>Wissmath</w:t>
      </w:r>
      <w:proofErr w:type="spellEnd"/>
      <w:r>
        <w:rPr>
          <w:color w:val="auto"/>
        </w:rPr>
        <w:t>, and Chris</w:t>
      </w:r>
      <w:r w:rsidR="00211050">
        <w:rPr>
          <w:color w:val="auto"/>
        </w:rPr>
        <w:t xml:space="preserve"> E.</w:t>
      </w:r>
      <w:r>
        <w:rPr>
          <w:color w:val="auto"/>
        </w:rPr>
        <w:t xml:space="preserve"> Vargas, among others.</w:t>
      </w:r>
    </w:p>
    <w:p w14:paraId="3CE7B091" w14:textId="77777777" w:rsidR="00DE331F" w:rsidRDefault="00DE331F" w:rsidP="00DB4B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ind w:firstLine="13"/>
        <w:rPr>
          <w:b/>
          <w:bCs/>
        </w:rPr>
      </w:pPr>
    </w:p>
    <w:p w14:paraId="60107E55" w14:textId="20450293" w:rsidR="00DE331F" w:rsidRDefault="00DB4B59" w:rsidP="004961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ind w:firstLine="13"/>
        <w:rPr>
          <w:b/>
          <w:bCs/>
        </w:rPr>
      </w:pPr>
      <w:r>
        <w:rPr>
          <w:b/>
          <w:bCs/>
        </w:rPr>
        <w:t>Course Objectives:</w:t>
      </w:r>
    </w:p>
    <w:p w14:paraId="244C737B" w14:textId="77777777" w:rsidR="00DB4B59" w:rsidRDefault="00DB4B59" w:rsidP="00DB4B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ind w:firstLine="13"/>
      </w:pPr>
      <w:r>
        <w:t>•</w:t>
      </w:r>
      <w:r w:rsidRPr="004E7484">
        <w:t xml:space="preserve"> </w:t>
      </w:r>
      <w:r>
        <w:t>You will do close readings of texts, including summarizing and annotating, and understand social, political, cultural, and historical issues, contexts, and terms.</w:t>
      </w:r>
    </w:p>
    <w:p w14:paraId="23F6FA18" w14:textId="77777777" w:rsidR="00DB4B59" w:rsidRDefault="00DB4B59" w:rsidP="00DB4B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ind w:firstLine="13"/>
      </w:pPr>
      <w:r>
        <w:t>•</w:t>
      </w:r>
      <w:r w:rsidRPr="004E7484">
        <w:t xml:space="preserve"> </w:t>
      </w:r>
      <w:r>
        <w:t>You will create central arguments that include a clear topic, a solid stance, and provide support for your main ideas by quoting, paraphrasing, and analyzing passages from texts.</w:t>
      </w:r>
    </w:p>
    <w:p w14:paraId="54E53E56" w14:textId="77777777" w:rsidR="00DB4B59" w:rsidRDefault="00DB4B59" w:rsidP="00DB4B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ind w:firstLine="13"/>
      </w:pPr>
      <w:r>
        <w:t>•</w:t>
      </w:r>
      <w:r w:rsidRPr="004E7484">
        <w:t xml:space="preserve"> </w:t>
      </w:r>
      <w:r w:rsidRPr="00C43CB6">
        <w:t>You will recognize your writing processes, receive feedback</w:t>
      </w:r>
      <w:r>
        <w:t xml:space="preserve"> from your peers</w:t>
      </w:r>
      <w:r w:rsidRPr="00C43CB6">
        <w:t>,</w:t>
      </w:r>
      <w:r>
        <w:t xml:space="preserve"> conference with me,</w:t>
      </w:r>
      <w:r w:rsidRPr="00C43CB6">
        <w:t xml:space="preserve"> and revise your major writing assignments.</w:t>
      </w:r>
    </w:p>
    <w:p w14:paraId="79955E5A" w14:textId="6B0B4DDF" w:rsidR="00DB4B59" w:rsidRDefault="00DB4B59" w:rsidP="00DB4B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ind w:firstLine="13"/>
      </w:pPr>
      <w:r>
        <w:t>•</w:t>
      </w:r>
      <w:r w:rsidRPr="004E7484">
        <w:t xml:space="preserve"> </w:t>
      </w:r>
      <w:r>
        <w:t xml:space="preserve">You will engage in rigorous discussion that fosters critical reflection about </w:t>
      </w:r>
      <w:r w:rsidR="003D7A0C">
        <w:t>feminist theories</w:t>
      </w:r>
      <w:r>
        <w:t xml:space="preserve"> in your lives, </w:t>
      </w:r>
      <w:r w:rsidR="003D7A0C">
        <w:t xml:space="preserve">in the scholarship, in </w:t>
      </w:r>
      <w:r>
        <w:t xml:space="preserve">the world, and </w:t>
      </w:r>
      <w:r w:rsidR="003D7A0C">
        <w:t xml:space="preserve">in </w:t>
      </w:r>
      <w:r>
        <w:t>the texts through collaborative interaction.</w:t>
      </w:r>
    </w:p>
    <w:p w14:paraId="72519F39" w14:textId="353BE759" w:rsidR="00DB4B59" w:rsidRDefault="00DB4B59" w:rsidP="00DB4B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ind w:firstLine="13"/>
      </w:pPr>
      <w:r>
        <w:t>•</w:t>
      </w:r>
      <w:r w:rsidRPr="004E7484">
        <w:t xml:space="preserve"> </w:t>
      </w:r>
      <w:r>
        <w:t>You will write grammatically and mechanically correct papers and cite in academic format.</w:t>
      </w:r>
    </w:p>
    <w:p w14:paraId="405649B7" w14:textId="77777777" w:rsidR="00DB4B59" w:rsidRDefault="00DB4B59" w:rsidP="00DB4B59"/>
    <w:p w14:paraId="4956BCA2" w14:textId="77777777" w:rsidR="00DB4B59" w:rsidRDefault="00DB4B59" w:rsidP="00DB4B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rPr>
          <w:b/>
          <w:bCs/>
        </w:rPr>
      </w:pPr>
      <w:r>
        <w:rPr>
          <w:b/>
          <w:bCs/>
        </w:rPr>
        <w:t>Requirements:</w:t>
      </w:r>
    </w:p>
    <w:p w14:paraId="382E6651" w14:textId="5222EB51" w:rsidR="00DB4B59" w:rsidRDefault="00DB4B59" w:rsidP="00DB4B59">
      <w:pPr>
        <w:tabs>
          <w:tab w:val="left" w:pos="794"/>
          <w:tab w:val="left" w:pos="1514"/>
          <w:tab w:val="left" w:pos="2234"/>
          <w:tab w:val="left" w:pos="2954"/>
          <w:tab w:val="left" w:pos="3674"/>
          <w:tab w:val="left" w:pos="4394"/>
          <w:tab w:val="left" w:pos="5114"/>
          <w:tab w:val="left" w:pos="5834"/>
          <w:tab w:val="left" w:pos="6554"/>
          <w:tab w:val="left" w:pos="7274"/>
          <w:tab w:val="left" w:pos="7994"/>
        </w:tabs>
        <w:spacing w:line="237" w:lineRule="auto"/>
      </w:pPr>
      <w:r w:rsidRPr="000561D8">
        <w:t>•</w:t>
      </w:r>
      <w:r w:rsidR="00294C92">
        <w:t>A co-facilitation</w:t>
      </w:r>
      <w:r>
        <w:t xml:space="preserve"> </w:t>
      </w:r>
      <w:r w:rsidR="00294C92">
        <w:t>of</w:t>
      </w:r>
      <w:r>
        <w:t xml:space="preserve"> a class </w:t>
      </w:r>
      <w:r w:rsidR="00294C92">
        <w:t xml:space="preserve">based on </w:t>
      </w:r>
      <w:r w:rsidR="002679E4">
        <w:t>an</w:t>
      </w:r>
      <w:r w:rsidR="00294C92">
        <w:t xml:space="preserve"> assigned </w:t>
      </w:r>
      <w:r>
        <w:t>reading</w:t>
      </w:r>
      <w:r w:rsidR="00294C92">
        <w:t>, which includes an overview</w:t>
      </w:r>
      <w:r>
        <w:t xml:space="preserve"> and discussion </w:t>
      </w:r>
      <w:r w:rsidR="00294C92">
        <w:t xml:space="preserve">questions to lead </w:t>
      </w:r>
      <w:r w:rsidR="00746FFE">
        <w:t xml:space="preserve">a </w:t>
      </w:r>
      <w:r w:rsidR="00294C92">
        <w:t>small group discussion of approximately 45 minutes</w:t>
      </w:r>
    </w:p>
    <w:p w14:paraId="0D7DE71B" w14:textId="13565F8D" w:rsidR="00DE331F" w:rsidRDefault="00DB4B59" w:rsidP="00DB4B59">
      <w:pPr>
        <w:tabs>
          <w:tab w:val="left" w:pos="794"/>
          <w:tab w:val="left" w:pos="1514"/>
          <w:tab w:val="left" w:pos="2234"/>
          <w:tab w:val="left" w:pos="2954"/>
          <w:tab w:val="left" w:pos="3674"/>
          <w:tab w:val="left" w:pos="4394"/>
          <w:tab w:val="left" w:pos="5114"/>
          <w:tab w:val="left" w:pos="5834"/>
          <w:tab w:val="left" w:pos="6554"/>
          <w:tab w:val="left" w:pos="7274"/>
          <w:tab w:val="left" w:pos="7994"/>
        </w:tabs>
        <w:spacing w:line="237" w:lineRule="auto"/>
      </w:pPr>
      <w:r>
        <w:t>•</w:t>
      </w:r>
      <w:r w:rsidRPr="00683296">
        <w:t>A</w:t>
      </w:r>
      <w:r w:rsidR="006851A2">
        <w:t>n analytical</w:t>
      </w:r>
      <w:r w:rsidR="00DE331F" w:rsidRPr="00582D16">
        <w:t xml:space="preserve"> paper of your views on one of the class concepts, such as what it means to be free, an outsider, a rebel, or a</w:t>
      </w:r>
      <w:r w:rsidR="00DE331F">
        <w:t xml:space="preserve"> gender</w:t>
      </w:r>
      <w:r w:rsidR="00DE331F" w:rsidRPr="00582D16">
        <w:t xml:space="preserve"> outlaw</w:t>
      </w:r>
      <w:r w:rsidR="006851A2">
        <w:t>, which explores at least one of the texts</w:t>
      </w:r>
      <w:r w:rsidR="00211050">
        <w:t xml:space="preserve"> and totals </w:t>
      </w:r>
      <w:r w:rsidR="00A87AD6">
        <w:t>10</w:t>
      </w:r>
      <w:r w:rsidR="00211050">
        <w:t>-</w:t>
      </w:r>
      <w:r w:rsidR="00A87AD6">
        <w:t>15</w:t>
      </w:r>
      <w:r w:rsidR="00211050">
        <w:t xml:space="preserve"> pages</w:t>
      </w:r>
    </w:p>
    <w:p w14:paraId="4C0B4DC3" w14:textId="4967DB4C" w:rsidR="00DE331F" w:rsidRDefault="00DE331F" w:rsidP="00DE331F">
      <w:pPr>
        <w:tabs>
          <w:tab w:val="left" w:pos="794"/>
          <w:tab w:val="left" w:pos="1514"/>
          <w:tab w:val="left" w:pos="2234"/>
          <w:tab w:val="left" w:pos="2954"/>
          <w:tab w:val="left" w:pos="3674"/>
          <w:tab w:val="left" w:pos="4394"/>
          <w:tab w:val="left" w:pos="5114"/>
          <w:tab w:val="left" w:pos="5834"/>
          <w:tab w:val="left" w:pos="6554"/>
          <w:tab w:val="left" w:pos="7274"/>
          <w:tab w:val="left" w:pos="7994"/>
        </w:tabs>
        <w:spacing w:line="237" w:lineRule="auto"/>
      </w:pPr>
      <w:r>
        <w:t>•</w:t>
      </w:r>
      <w:r w:rsidRPr="00582D16">
        <w:t xml:space="preserve"> </w:t>
      </w:r>
      <w:r>
        <w:t xml:space="preserve">A creative project/ </w:t>
      </w:r>
      <w:r w:rsidRPr="00582D16">
        <w:t>multimodal memoir that illustrates a particular place, moment, or issue that has shaped you as an individual</w:t>
      </w:r>
      <w:r w:rsidR="00211050">
        <w:t xml:space="preserve"> and totals </w:t>
      </w:r>
      <w:r w:rsidR="00A87AD6">
        <w:t>10</w:t>
      </w:r>
      <w:r w:rsidR="00211050">
        <w:t>-</w:t>
      </w:r>
      <w:r w:rsidR="00A87AD6">
        <w:t>15</w:t>
      </w:r>
      <w:r w:rsidR="00211050">
        <w:t xml:space="preserve"> pages</w:t>
      </w:r>
    </w:p>
    <w:p w14:paraId="1C196653" w14:textId="2BC18476" w:rsidR="00DB4B59" w:rsidRDefault="00DB4B59" w:rsidP="00DB4B59">
      <w:pPr>
        <w:tabs>
          <w:tab w:val="left" w:pos="794"/>
          <w:tab w:val="left" w:pos="1514"/>
          <w:tab w:val="left" w:pos="2234"/>
          <w:tab w:val="left" w:pos="2954"/>
          <w:tab w:val="left" w:pos="3674"/>
          <w:tab w:val="left" w:pos="4394"/>
          <w:tab w:val="left" w:pos="5114"/>
          <w:tab w:val="left" w:pos="5834"/>
          <w:tab w:val="left" w:pos="6554"/>
          <w:tab w:val="left" w:pos="7274"/>
          <w:tab w:val="left" w:pos="7994"/>
        </w:tabs>
        <w:spacing w:line="237" w:lineRule="auto"/>
      </w:pPr>
      <w:r w:rsidRPr="00683296">
        <w:t>•</w:t>
      </w:r>
      <w:r w:rsidRPr="000561D8">
        <w:rPr>
          <w:sz w:val="22"/>
          <w:szCs w:val="22"/>
        </w:rPr>
        <w:t xml:space="preserve"> </w:t>
      </w:r>
      <w:r w:rsidRPr="000561D8">
        <w:t>Class participation</w:t>
      </w:r>
      <w:r>
        <w:t xml:space="preserve"> and </w:t>
      </w:r>
      <w:r w:rsidR="00294C92">
        <w:t>discussion</w:t>
      </w:r>
    </w:p>
    <w:p w14:paraId="7FC4A457" w14:textId="26CE5497" w:rsidR="0049615A" w:rsidRPr="00211050" w:rsidRDefault="00DB4B59" w:rsidP="00211050">
      <w:pPr>
        <w:autoSpaceDE w:val="0"/>
        <w:autoSpaceDN w:val="0"/>
        <w:adjustRightInd w:val="0"/>
      </w:pPr>
      <w:r>
        <w:t xml:space="preserve">•All written assignments should be posted on </w:t>
      </w:r>
      <w:r w:rsidR="00813D60">
        <w:t>online</w:t>
      </w:r>
    </w:p>
    <w:p w14:paraId="68132E18" w14:textId="0495BEC8" w:rsidR="00DB4B59" w:rsidRPr="00993AD3" w:rsidRDefault="00DB4B59" w:rsidP="00DB4B59">
      <w:r w:rsidRPr="00993AD3">
        <w:rPr>
          <w:b/>
          <w:bCs/>
        </w:rPr>
        <w:lastRenderedPageBreak/>
        <w:t>Grade Distribution:</w:t>
      </w:r>
      <w:r w:rsidRPr="00993AD3">
        <w:tab/>
      </w:r>
      <w:r w:rsidRPr="00993AD3">
        <w:tab/>
      </w:r>
    </w:p>
    <w:p w14:paraId="42DC32D3" w14:textId="2E094F5A" w:rsidR="00DB4B59" w:rsidRDefault="005C5A0D" w:rsidP="00DB4B59">
      <w:pPr>
        <w:tabs>
          <w:tab w:val="left" w:pos="810"/>
          <w:tab w:val="left" w:pos="1514"/>
          <w:tab w:val="left" w:pos="2234"/>
          <w:tab w:val="left" w:pos="2954"/>
          <w:tab w:val="left" w:pos="3674"/>
          <w:tab w:val="left" w:pos="4394"/>
          <w:tab w:val="left" w:pos="5114"/>
          <w:tab w:val="left" w:pos="5834"/>
          <w:tab w:val="left" w:pos="6554"/>
          <w:tab w:val="left" w:pos="7274"/>
          <w:tab w:val="left" w:pos="8714"/>
        </w:tabs>
        <w:spacing w:line="237" w:lineRule="auto"/>
        <w:ind w:left="810" w:hanging="16"/>
      </w:pPr>
      <w:r>
        <w:t xml:space="preserve">Group </w:t>
      </w:r>
      <w:r w:rsidR="002679E4">
        <w:t>Presentation</w:t>
      </w:r>
      <w:r w:rsidR="002679E4">
        <w:tab/>
      </w:r>
      <w:r w:rsidR="00294C92">
        <w:tab/>
      </w:r>
      <w:r w:rsidR="00294C92">
        <w:tab/>
      </w:r>
      <w:r w:rsidR="00294C92">
        <w:tab/>
      </w:r>
      <w:r w:rsidR="00294C92">
        <w:tab/>
      </w:r>
      <w:r w:rsidR="00294C92">
        <w:tab/>
      </w:r>
      <w:r w:rsidR="00294C92">
        <w:tab/>
      </w:r>
      <w:r w:rsidR="00DE331F">
        <w:t>2</w:t>
      </w:r>
      <w:r w:rsidR="00DB4B59">
        <w:t>0</w:t>
      </w:r>
      <w:r w:rsidR="00DB4B59" w:rsidRPr="00993AD3">
        <w:t>%</w:t>
      </w:r>
    </w:p>
    <w:p w14:paraId="149695E8" w14:textId="764FEC79" w:rsidR="00DB4B59" w:rsidRDefault="006851A2" w:rsidP="00DB4B59">
      <w:pPr>
        <w:tabs>
          <w:tab w:val="left" w:pos="810"/>
          <w:tab w:val="left" w:pos="1514"/>
          <w:tab w:val="left" w:pos="2234"/>
          <w:tab w:val="left" w:pos="2954"/>
          <w:tab w:val="left" w:pos="3674"/>
          <w:tab w:val="left" w:pos="4394"/>
          <w:tab w:val="left" w:pos="5114"/>
          <w:tab w:val="left" w:pos="5834"/>
          <w:tab w:val="left" w:pos="6554"/>
          <w:tab w:val="left" w:pos="7274"/>
          <w:tab w:val="left" w:pos="8714"/>
        </w:tabs>
        <w:spacing w:line="237" w:lineRule="auto"/>
        <w:ind w:left="810" w:hanging="16"/>
      </w:pPr>
      <w:r>
        <w:t>Analytical</w:t>
      </w:r>
      <w:r w:rsidR="00DE331F">
        <w:t xml:space="preserve"> Project</w:t>
      </w:r>
      <w:r w:rsidR="00196052">
        <w:tab/>
      </w:r>
      <w:r w:rsidR="00196052">
        <w:tab/>
      </w:r>
      <w:r w:rsidR="00196052">
        <w:tab/>
      </w:r>
      <w:r w:rsidR="00196052">
        <w:tab/>
      </w:r>
      <w:r w:rsidR="00196052">
        <w:tab/>
      </w:r>
      <w:r w:rsidR="00196052">
        <w:tab/>
      </w:r>
      <w:r w:rsidR="00196052">
        <w:tab/>
      </w:r>
      <w:r w:rsidR="00DE331F">
        <w:t>3</w:t>
      </w:r>
      <w:r w:rsidR="00DB4B59">
        <w:t>0%</w:t>
      </w:r>
    </w:p>
    <w:p w14:paraId="3D3549A6" w14:textId="3F11B022" w:rsidR="00DE331F" w:rsidRDefault="00DE331F" w:rsidP="00DB4B59">
      <w:pPr>
        <w:tabs>
          <w:tab w:val="left" w:pos="794"/>
          <w:tab w:val="left" w:pos="1514"/>
          <w:tab w:val="left" w:pos="2234"/>
          <w:tab w:val="left" w:pos="2954"/>
          <w:tab w:val="left" w:pos="3674"/>
          <w:tab w:val="left" w:pos="4394"/>
          <w:tab w:val="left" w:pos="5114"/>
          <w:tab w:val="left" w:pos="5834"/>
          <w:tab w:val="left" w:pos="6554"/>
          <w:tab w:val="left" w:pos="7274"/>
          <w:tab w:val="left" w:pos="7994"/>
          <w:tab w:val="left" w:pos="8714"/>
        </w:tabs>
        <w:spacing w:line="237" w:lineRule="auto"/>
        <w:ind w:left="7995" w:hanging="7201"/>
      </w:pPr>
      <w:r>
        <w:t xml:space="preserve">Creative Project    </w:t>
      </w:r>
      <w:r>
        <w:tab/>
      </w:r>
      <w:r>
        <w:tab/>
      </w:r>
      <w:r>
        <w:tab/>
      </w:r>
      <w:r>
        <w:tab/>
      </w:r>
      <w:r>
        <w:tab/>
      </w:r>
      <w:r>
        <w:tab/>
      </w:r>
      <w:r>
        <w:tab/>
        <w:t>30%</w:t>
      </w:r>
    </w:p>
    <w:p w14:paraId="17D63613" w14:textId="761082E5" w:rsidR="00DB4B59" w:rsidRPr="0017512D" w:rsidRDefault="00DB4B59" w:rsidP="00DB4B59">
      <w:pPr>
        <w:tabs>
          <w:tab w:val="left" w:pos="794"/>
          <w:tab w:val="left" w:pos="1514"/>
          <w:tab w:val="left" w:pos="2234"/>
          <w:tab w:val="left" w:pos="2954"/>
          <w:tab w:val="left" w:pos="3674"/>
          <w:tab w:val="left" w:pos="4394"/>
          <w:tab w:val="left" w:pos="5114"/>
          <w:tab w:val="left" w:pos="5834"/>
          <w:tab w:val="left" w:pos="6554"/>
          <w:tab w:val="left" w:pos="7274"/>
          <w:tab w:val="left" w:pos="7994"/>
          <w:tab w:val="left" w:pos="8714"/>
        </w:tabs>
        <w:spacing w:line="237" w:lineRule="auto"/>
        <w:ind w:left="7995" w:hanging="7201"/>
      </w:pPr>
      <w:r>
        <w:t>Participation</w:t>
      </w:r>
      <w:r w:rsidR="005C5A0D">
        <w:t xml:space="preserve"> (Discussion and Peer Review)</w:t>
      </w:r>
      <w:r w:rsidR="005C5A0D">
        <w:tab/>
      </w:r>
      <w:r w:rsidR="002679E4">
        <w:tab/>
      </w:r>
      <w:r w:rsidR="002679E4">
        <w:tab/>
      </w:r>
      <w:r>
        <w:tab/>
        <w:t>2</w:t>
      </w:r>
      <w:r w:rsidRPr="00993AD3">
        <w:t>0%</w:t>
      </w:r>
      <w:r w:rsidRPr="00993AD3">
        <w:tab/>
      </w:r>
    </w:p>
    <w:p w14:paraId="0FE53373" w14:textId="77777777" w:rsidR="00DB4B59" w:rsidRDefault="00DB4B59" w:rsidP="00DB4B59"/>
    <w:p w14:paraId="66F36D42" w14:textId="77777777" w:rsidR="00DB4B59" w:rsidRPr="00776D4F" w:rsidRDefault="00DB4B59" w:rsidP="00DB4B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ind w:firstLine="13"/>
      </w:pPr>
      <w:r>
        <w:rPr>
          <w:b/>
          <w:bCs/>
        </w:rPr>
        <w:t xml:space="preserve">Writing </w:t>
      </w:r>
      <w:r w:rsidRPr="00776D4F">
        <w:rPr>
          <w:b/>
          <w:bCs/>
        </w:rPr>
        <w:t>Procedures:</w:t>
      </w:r>
      <w:r w:rsidRPr="00776D4F">
        <w:t xml:space="preserve"> </w:t>
      </w:r>
    </w:p>
    <w:p w14:paraId="23B37CCE" w14:textId="77777777" w:rsidR="00DB4B59" w:rsidRPr="00776D4F" w:rsidRDefault="00DB4B59" w:rsidP="00DB4B5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pPr>
      <w:r>
        <w:t>•</w:t>
      </w:r>
      <w:r w:rsidRPr="004E7484">
        <w:t xml:space="preserve"> </w:t>
      </w:r>
      <w:r>
        <w:t xml:space="preserve">You </w:t>
      </w:r>
      <w:r w:rsidRPr="00776D4F">
        <w:t>will engage in a process of composing</w:t>
      </w:r>
      <w:r>
        <w:t xml:space="preserve"> (i.e., </w:t>
      </w:r>
      <w:r w:rsidRPr="00776D4F">
        <w:t>prewriting, drafting, revising, editing, and proofreading</w:t>
      </w:r>
      <w:r>
        <w:t xml:space="preserve">) </w:t>
      </w:r>
      <w:r w:rsidRPr="00776D4F">
        <w:t xml:space="preserve">for all writing assignments. </w:t>
      </w:r>
    </w:p>
    <w:p w14:paraId="37C7C008" w14:textId="7479CD16" w:rsidR="00DB4B59" w:rsidRPr="00776D4F" w:rsidRDefault="00DB4B59" w:rsidP="00DB4B5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pPr>
      <w:r>
        <w:t>•</w:t>
      </w:r>
      <w:r w:rsidRPr="004E7484">
        <w:t xml:space="preserve"> </w:t>
      </w:r>
      <w:r>
        <w:t xml:space="preserve">You </w:t>
      </w:r>
      <w:r w:rsidRPr="00776D4F">
        <w:t xml:space="preserve">will receive a wealth of feedback on </w:t>
      </w:r>
      <w:r>
        <w:t>your</w:t>
      </w:r>
      <w:r w:rsidR="00410A75">
        <w:t xml:space="preserve"> essay</w:t>
      </w:r>
      <w:r w:rsidRPr="00776D4F">
        <w:t xml:space="preserve"> from </w:t>
      </w:r>
      <w:r w:rsidRPr="00C43CB6">
        <w:t>your peers</w:t>
      </w:r>
      <w:r>
        <w:t>. You also will conference with me. B</w:t>
      </w:r>
      <w:r w:rsidRPr="00776D4F">
        <w:t xml:space="preserve">efore </w:t>
      </w:r>
      <w:r>
        <w:t>you submit your final drafts,</w:t>
      </w:r>
      <w:r w:rsidRPr="00776D4F">
        <w:t xml:space="preserve"> </w:t>
      </w:r>
      <w:r>
        <w:t>you</w:t>
      </w:r>
      <w:r w:rsidRPr="00776D4F">
        <w:t xml:space="preserve"> will produce several drafts for each</w:t>
      </w:r>
      <w:r>
        <w:t xml:space="preserve"> essay, including for peer review and </w:t>
      </w:r>
      <w:r w:rsidRPr="00C43CB6">
        <w:t>professor review</w:t>
      </w:r>
      <w:r>
        <w:t>. You will present your papers to the class during writing workshops once during the semester for feedback.</w:t>
      </w:r>
    </w:p>
    <w:p w14:paraId="051EBA8B" w14:textId="5BEE2322" w:rsidR="00DB4B59" w:rsidRDefault="00DB4B59" w:rsidP="00DB4B59">
      <w:pPr>
        <w:tabs>
          <w:tab w:val="left" w:pos="780"/>
          <w:tab w:val="left" w:pos="1440"/>
          <w:tab w:val="left" w:pos="2160"/>
          <w:tab w:val="left" w:pos="2880"/>
          <w:tab w:val="left" w:pos="3600"/>
          <w:tab w:val="left" w:pos="4320"/>
          <w:tab w:val="left" w:pos="5040"/>
          <w:tab w:val="left" w:pos="5760"/>
          <w:tab w:val="left" w:pos="6480"/>
          <w:tab w:val="left" w:pos="7200"/>
          <w:tab w:val="left" w:pos="7920"/>
        </w:tabs>
        <w:spacing w:line="237" w:lineRule="auto"/>
      </w:pPr>
      <w:r>
        <w:t>•</w:t>
      </w:r>
      <w:r w:rsidRPr="004E7484">
        <w:t xml:space="preserve"> </w:t>
      </w:r>
      <w:r>
        <w:t xml:space="preserve">You </w:t>
      </w:r>
      <w:r w:rsidRPr="00776D4F">
        <w:t xml:space="preserve">will have the opportunity to revise </w:t>
      </w:r>
      <w:r>
        <w:t>your</w:t>
      </w:r>
      <w:r w:rsidR="00410A75">
        <w:t xml:space="preserve"> essay</w:t>
      </w:r>
      <w:r w:rsidRPr="00776D4F">
        <w:t xml:space="preserve"> after </w:t>
      </w:r>
      <w:r>
        <w:t>your</w:t>
      </w:r>
      <w:r w:rsidRPr="00776D4F">
        <w:t xml:space="preserve"> initial grade is recorded so lon</w:t>
      </w:r>
      <w:r>
        <w:t xml:space="preserve">g as you consider my feedback and submit within one week. </w:t>
      </w:r>
      <w:r w:rsidRPr="00776D4F">
        <w:t>Revisions have the possibility of replacing the previous grade, but only if substantial improvement is evident.  In other words, simply changing mechanical errors (i.e., commas) in</w:t>
      </w:r>
      <w:r w:rsidR="00410A75">
        <w:t xml:space="preserve"> your essay</w:t>
      </w:r>
      <w:r w:rsidRPr="00776D4F">
        <w:t xml:space="preserve"> will not raise grades.</w:t>
      </w:r>
    </w:p>
    <w:p w14:paraId="06E70C7D" w14:textId="5B6FAA39" w:rsidR="00DB4B59" w:rsidRPr="00031D45" w:rsidRDefault="00DB4B59" w:rsidP="00DB4B59">
      <w:pPr>
        <w:tabs>
          <w:tab w:val="left" w:pos="794"/>
          <w:tab w:val="left" w:pos="1440"/>
          <w:tab w:val="left" w:pos="2160"/>
          <w:tab w:val="left" w:pos="2880"/>
          <w:tab w:val="left" w:pos="3600"/>
          <w:tab w:val="left" w:pos="4320"/>
          <w:tab w:val="left" w:pos="5040"/>
          <w:tab w:val="left" w:pos="5760"/>
          <w:tab w:val="left" w:pos="6480"/>
          <w:tab w:val="left" w:pos="7200"/>
          <w:tab w:val="left" w:pos="7920"/>
        </w:tabs>
        <w:spacing w:line="237" w:lineRule="auto"/>
      </w:pPr>
      <w:r>
        <w:t>•</w:t>
      </w:r>
      <w:r w:rsidRPr="004E7484">
        <w:t xml:space="preserve"> </w:t>
      </w:r>
      <w:r>
        <w:t xml:space="preserve">You </w:t>
      </w:r>
      <w:r w:rsidRPr="00776D4F">
        <w:t>will be given ample</w:t>
      </w:r>
      <w:r>
        <w:t xml:space="preserve"> feedback</w:t>
      </w:r>
      <w:r w:rsidRPr="00776D4F">
        <w:t xml:space="preserve">. This feedback will allow </w:t>
      </w:r>
      <w:r>
        <w:t>you</w:t>
      </w:r>
      <w:r w:rsidRPr="00776D4F">
        <w:t xml:space="preserve"> to learn from the comments and apply the comments </w:t>
      </w:r>
      <w:r>
        <w:t>in your future writing projects</w:t>
      </w:r>
      <w:r w:rsidRPr="00776D4F">
        <w:t xml:space="preserve">.   </w:t>
      </w:r>
    </w:p>
    <w:p w14:paraId="68D6CE68" w14:textId="77777777" w:rsidR="00DB4B59" w:rsidRDefault="00DB4B59" w:rsidP="00DB4B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rPr>
          <w:b/>
          <w:bCs/>
        </w:rPr>
      </w:pPr>
    </w:p>
    <w:p w14:paraId="13B95210" w14:textId="77777777" w:rsidR="00DB4B59" w:rsidRPr="006925CC" w:rsidRDefault="00DB4B59" w:rsidP="00DB4B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rPr>
          <w:b/>
          <w:bCs/>
        </w:rPr>
      </w:pPr>
      <w:r w:rsidRPr="006925CC">
        <w:rPr>
          <w:b/>
          <w:bCs/>
        </w:rPr>
        <w:t>Discussion Procedures:</w:t>
      </w:r>
    </w:p>
    <w:p w14:paraId="478DE0F7" w14:textId="727A7C68" w:rsidR="00DB4B59" w:rsidRPr="006925CC" w:rsidRDefault="00DB4B59" w:rsidP="00DB4B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rPr>
          <w:bCs/>
        </w:rPr>
      </w:pPr>
      <w:r>
        <w:t>•</w:t>
      </w:r>
      <w:r w:rsidRPr="004E7484">
        <w:t xml:space="preserve"> </w:t>
      </w:r>
      <w:r>
        <w:t xml:space="preserve">You </w:t>
      </w:r>
      <w:r w:rsidRPr="006925CC">
        <w:rPr>
          <w:bCs/>
        </w:rPr>
        <w:t>will be well-prepared for all class discussions by</w:t>
      </w:r>
      <w:r>
        <w:rPr>
          <w:bCs/>
        </w:rPr>
        <w:t xml:space="preserve"> doing all the assigned reading and writing</w:t>
      </w:r>
      <w:r w:rsidRPr="006925CC">
        <w:rPr>
          <w:bCs/>
        </w:rPr>
        <w:t>.</w:t>
      </w:r>
      <w:r>
        <w:rPr>
          <w:bCs/>
        </w:rPr>
        <w:t xml:space="preserve"> </w:t>
      </w:r>
    </w:p>
    <w:p w14:paraId="28FC4391" w14:textId="77777777" w:rsidR="00DB4B59" w:rsidRPr="006925CC" w:rsidRDefault="00DB4B59" w:rsidP="00DB4B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rPr>
          <w:bCs/>
        </w:rPr>
      </w:pPr>
      <w:r>
        <w:t>•</w:t>
      </w:r>
      <w:r w:rsidRPr="004E7484">
        <w:t xml:space="preserve"> </w:t>
      </w:r>
      <w:r>
        <w:t xml:space="preserve">You </w:t>
      </w:r>
      <w:r w:rsidRPr="006925CC">
        <w:rPr>
          <w:bCs/>
        </w:rPr>
        <w:t xml:space="preserve">will demonstrate </w:t>
      </w:r>
      <w:r>
        <w:rPr>
          <w:bCs/>
        </w:rPr>
        <w:t>your</w:t>
      </w:r>
      <w:r w:rsidRPr="006925CC">
        <w:rPr>
          <w:bCs/>
        </w:rPr>
        <w:t xml:space="preserve"> understanding and analysis of the readings by being fully </w:t>
      </w:r>
      <w:r>
        <w:rPr>
          <w:bCs/>
        </w:rPr>
        <w:t>engaged</w:t>
      </w:r>
      <w:r w:rsidRPr="006925CC">
        <w:rPr>
          <w:bCs/>
        </w:rPr>
        <w:t xml:space="preserve"> in class discussions.</w:t>
      </w:r>
    </w:p>
    <w:p w14:paraId="70B8D15D" w14:textId="65E23F0C" w:rsidR="00DB4B59" w:rsidRDefault="00DB4B59" w:rsidP="00DB4B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rPr>
          <w:bCs/>
        </w:rPr>
      </w:pPr>
      <w:r>
        <w:t>•</w:t>
      </w:r>
      <w:r w:rsidRPr="004E7484">
        <w:t xml:space="preserve"> </w:t>
      </w:r>
      <w:r>
        <w:t xml:space="preserve">You </w:t>
      </w:r>
      <w:r w:rsidRPr="006925CC">
        <w:rPr>
          <w:bCs/>
        </w:rPr>
        <w:t xml:space="preserve">will be respectful of </w:t>
      </w:r>
      <w:r>
        <w:rPr>
          <w:bCs/>
        </w:rPr>
        <w:t>your peers’ ideas</w:t>
      </w:r>
      <w:r w:rsidRPr="006925CC">
        <w:rPr>
          <w:bCs/>
        </w:rPr>
        <w:t xml:space="preserve"> and </w:t>
      </w:r>
      <w:r>
        <w:rPr>
          <w:bCs/>
        </w:rPr>
        <w:t xml:space="preserve">my ideas. </w:t>
      </w:r>
    </w:p>
    <w:p w14:paraId="52638FBF" w14:textId="77777777" w:rsidR="00DB4B59" w:rsidRDefault="00DB4B59" w:rsidP="00DB4B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pPr>
    </w:p>
    <w:p w14:paraId="508E7E5C" w14:textId="77777777" w:rsidR="00DB4B59" w:rsidRDefault="00DB4B59" w:rsidP="00DB4B59">
      <w:pPr>
        <w:rPr>
          <w:b/>
        </w:rPr>
      </w:pPr>
      <w:r w:rsidRPr="00885B4D">
        <w:rPr>
          <w:b/>
        </w:rPr>
        <w:t>Civility:</w:t>
      </w:r>
      <w:r>
        <w:rPr>
          <w:b/>
        </w:rPr>
        <w:t xml:space="preserve"> </w:t>
      </w:r>
    </w:p>
    <w:p w14:paraId="05925F73" w14:textId="5F967FFB" w:rsidR="00DB4B59" w:rsidRDefault="00DB4B59" w:rsidP="00DB4B59">
      <w:r>
        <w:t>The Graduate Center</w:t>
      </w:r>
      <w:r w:rsidRPr="003E78CE">
        <w:t xml:space="preserve"> is committed to the highest standards of academic and ethical integrity, acknowledging that respect for </w:t>
      </w:r>
      <w:r>
        <w:t>your</w:t>
      </w:r>
      <w:r w:rsidRPr="003E78CE">
        <w:t>self and others is the foundat</w:t>
      </w:r>
      <w:r>
        <w:t xml:space="preserve">ion of educational excellence. </w:t>
      </w:r>
      <w:r w:rsidRPr="003E78CE">
        <w:t>Civility in the classroom and respe</w:t>
      </w:r>
      <w:r>
        <w:t>ct for</w:t>
      </w:r>
      <w:r w:rsidR="00BC757C">
        <w:t xml:space="preserve"> diversity and</w:t>
      </w:r>
      <w:r>
        <w:t xml:space="preserve"> the opinions of others are</w:t>
      </w:r>
      <w:r w:rsidRPr="003E78CE">
        <w:t xml:space="preserve"> very import</w:t>
      </w:r>
      <w:r>
        <w:t>ant in an academic environment.</w:t>
      </w:r>
      <w:r w:rsidRPr="003E78CE">
        <w:t> It is likely you may not agree with everything said or discussed in the classroom, yet courteous behavi</w:t>
      </w:r>
      <w:r>
        <w:t>or and responses are expected.  A</w:t>
      </w:r>
      <w:r w:rsidRPr="003E78CE">
        <w:t>cts of harassment and</w:t>
      </w:r>
      <w:r>
        <w:t xml:space="preserve"> </w:t>
      </w:r>
      <w:r w:rsidRPr="003E78CE">
        <w:t xml:space="preserve">discrimination based on matters of race, </w:t>
      </w:r>
      <w:r>
        <w:t xml:space="preserve">ethnicity, class, </w:t>
      </w:r>
      <w:r w:rsidRPr="003E78CE">
        <w:t xml:space="preserve">gender, </w:t>
      </w:r>
      <w:r>
        <w:t xml:space="preserve">gender identity, sexuality, religion, and/ or ability, etc., are not acceptable. I promote strict enforcement of these rules. All students, faculty, or staff </w:t>
      </w:r>
      <w:r w:rsidRPr="003E78CE">
        <w:t>have a right to be in a safe environment, free of disturbance, and civil in all aspects of human relations.</w:t>
      </w:r>
    </w:p>
    <w:p w14:paraId="5B6471F4" w14:textId="77777777" w:rsidR="00DB4B59" w:rsidRDefault="00DB4B59" w:rsidP="00DB4B59"/>
    <w:p w14:paraId="57AAE0DE" w14:textId="4E815117" w:rsidR="00F3350E" w:rsidRPr="00F3350E" w:rsidRDefault="00DB4B59" w:rsidP="00F3350E">
      <w:pPr>
        <w:shd w:val="clear" w:color="auto" w:fill="FFFFFF"/>
        <w:rPr>
          <w:color w:val="000000" w:themeColor="text1"/>
        </w:rPr>
      </w:pPr>
      <w:r>
        <w:rPr>
          <w:b/>
          <w:bCs/>
          <w:color w:val="000000" w:themeColor="text1"/>
        </w:rPr>
        <w:t>Names and Pronouns:</w:t>
      </w:r>
      <w:r>
        <w:rPr>
          <w:b/>
          <w:color w:val="000000" w:themeColor="text1"/>
          <w:sz w:val="27"/>
          <w:szCs w:val="27"/>
        </w:rPr>
        <w:t xml:space="preserve"> </w:t>
      </w:r>
      <w:r w:rsidR="00F3350E" w:rsidRPr="00095AAA">
        <w:t xml:space="preserve">I affirm all forms of gender expressions and identities. If you prefer to be called a different name than what is on the class roster, please let me know. Feel free to inform me </w:t>
      </w:r>
      <w:r w:rsidR="00F3350E">
        <w:t>of</w:t>
      </w:r>
      <w:r w:rsidR="00F3350E" w:rsidRPr="00095AAA">
        <w:t xml:space="preserve"> your pronoun or if you do not have a pronoun</w:t>
      </w:r>
      <w:r w:rsidR="003342BB">
        <w:t xml:space="preserve">. </w:t>
      </w:r>
      <w:r w:rsidR="00F3350E" w:rsidRPr="007702BC">
        <w:rPr>
          <w:color w:val="212121"/>
        </w:rPr>
        <w:t>If you have any questions or concerns, please do not hesitate to contact me. For more information, please visit </w:t>
      </w:r>
      <w:hyperlink r:id="rId11" w:tgtFrame="_blank" w:history="1">
        <w:r w:rsidR="00F3350E" w:rsidRPr="00EC5B09">
          <w:rPr>
            <w:color w:val="000000" w:themeColor="text1"/>
            <w:u w:val="single"/>
          </w:rPr>
          <w:t>http://www2.cuny.edu/about/administration/offices/legal-affairs/policies-procedures/equal-opportunity-and-non-discrimination-</w:t>
        </w:r>
        <w:r w:rsidR="00F3350E" w:rsidRPr="00EC5B09">
          <w:rPr>
            <w:color w:val="000000" w:themeColor="text1"/>
            <w:u w:val="single"/>
          </w:rPr>
          <w:lastRenderedPageBreak/>
          <w:t>policy/and</w:t>
        </w:r>
      </w:hyperlink>
      <w:r w:rsidR="00F3350E" w:rsidRPr="00EC5B09">
        <w:rPr>
          <w:color w:val="000000" w:themeColor="text1"/>
          <w:u w:val="single"/>
        </w:rPr>
        <w:t> </w:t>
      </w:r>
      <w:hyperlink r:id="rId12" w:tgtFrame="_blank" w:history="1">
        <w:r w:rsidR="00F3350E" w:rsidRPr="00EC5B09">
          <w:rPr>
            <w:color w:val="000000" w:themeColor="text1"/>
            <w:u w:val="single"/>
          </w:rPr>
          <w:t>https://www1.cuny.edu/mu/forum/2017/02/24/protecting-the-rights-of-transgender-and-gender-nonconforming-students/</w:t>
        </w:r>
      </w:hyperlink>
      <w:r w:rsidR="00F3350E" w:rsidRPr="00EC5B09">
        <w:rPr>
          <w:color w:val="000000" w:themeColor="text1"/>
          <w:u w:val="single"/>
        </w:rPr>
        <w:t>​</w:t>
      </w:r>
    </w:p>
    <w:p w14:paraId="5181768B" w14:textId="77777777" w:rsidR="00F3350E" w:rsidRDefault="00F3350E" w:rsidP="00DB4B59">
      <w:pPr>
        <w:tabs>
          <w:tab w:val="left" w:pos="794"/>
          <w:tab w:val="left" w:pos="1514"/>
          <w:tab w:val="left" w:pos="2234"/>
          <w:tab w:val="left" w:pos="2954"/>
          <w:tab w:val="left" w:pos="3674"/>
          <w:tab w:val="left" w:pos="4394"/>
          <w:tab w:val="left" w:pos="5114"/>
          <w:tab w:val="left" w:pos="5834"/>
          <w:tab w:val="left" w:pos="6554"/>
          <w:tab w:val="left" w:pos="7274"/>
          <w:tab w:val="left" w:pos="7994"/>
          <w:tab w:val="left" w:pos="8714"/>
        </w:tabs>
        <w:spacing w:line="237" w:lineRule="auto"/>
        <w:rPr>
          <w:b/>
          <w:bCs/>
        </w:rPr>
      </w:pPr>
    </w:p>
    <w:p w14:paraId="5E875172" w14:textId="77777777" w:rsidR="005E5214" w:rsidRPr="004F1E55" w:rsidRDefault="005E5214" w:rsidP="005E5214">
      <w:pPr>
        <w:snapToGrid w:val="0"/>
        <w:rPr>
          <w:b/>
          <w:bCs/>
        </w:rPr>
      </w:pPr>
      <w:r w:rsidRPr="004F1E55">
        <w:rPr>
          <w:b/>
          <w:bCs/>
        </w:rPr>
        <w:t>Artificial Intelligence/ Chat GPT</w:t>
      </w:r>
    </w:p>
    <w:p w14:paraId="084C7775" w14:textId="77777777" w:rsidR="005E5214" w:rsidRPr="004F1E55" w:rsidRDefault="005E5214" w:rsidP="005E5214">
      <w:pPr>
        <w:pStyle w:val="NormalWeb"/>
        <w:snapToGrid w:val="0"/>
        <w:spacing w:before="0" w:beforeAutospacing="0" w:after="0" w:afterAutospacing="0"/>
        <w:rPr>
          <w:color w:val="222222"/>
        </w:rPr>
      </w:pPr>
      <w:r w:rsidRPr="004F1E55">
        <w:rPr>
          <w:color w:val="222222"/>
        </w:rPr>
        <w:t>The use of artificial intelligence (AI) is strictly prohibited in all coursework and assignments. This includes, but is not limited to, the use of AI-generated text, speech, or images, as well as the use of AI tools or software to complete any portion of a project or assignment. Any violations of this policy will result in disciplinary action, up to and including a failing grade for the assignment or course. Our goal is to encourage critical thinking and creativity, and the use of AI detracts from this objective. Students are expected to use their own knowledge, research and analysis to complete coursework.</w:t>
      </w:r>
    </w:p>
    <w:p w14:paraId="20D00CFF" w14:textId="249EED82" w:rsidR="005E5214" w:rsidRPr="00DE331F" w:rsidRDefault="005E5214" w:rsidP="00DE331F">
      <w:pPr>
        <w:pStyle w:val="NormalWeb"/>
        <w:snapToGrid w:val="0"/>
        <w:spacing w:before="0" w:beforeAutospacing="0" w:after="0" w:afterAutospacing="0"/>
        <w:rPr>
          <w:color w:val="222222"/>
        </w:rPr>
      </w:pPr>
      <w:r w:rsidRPr="004F1E55">
        <w:rPr>
          <w:color w:val="222222"/>
        </w:rPr>
        <w:t>If you are not yet familiar with ChatGPT or its capabilities, you are now: this policy statement was generated by the ChatGPT AI engine based on the prompt “write a syllabus policy statement forbidding the use of AI.”</w:t>
      </w:r>
    </w:p>
    <w:p w14:paraId="03047EF6" w14:textId="77777777" w:rsidR="005E5214" w:rsidRDefault="005E5214" w:rsidP="00F3350E">
      <w:pPr>
        <w:widowControl w:val="0"/>
        <w:autoSpaceDE w:val="0"/>
        <w:autoSpaceDN w:val="0"/>
        <w:adjustRightInd w:val="0"/>
        <w:rPr>
          <w:b/>
          <w:bCs/>
          <w:color w:val="000000" w:themeColor="text1"/>
        </w:rPr>
      </w:pPr>
    </w:p>
    <w:p w14:paraId="7F2EDE1F" w14:textId="37F9BE40" w:rsidR="00F3350E" w:rsidRDefault="00F3350E" w:rsidP="00F3350E">
      <w:pPr>
        <w:widowControl w:val="0"/>
        <w:autoSpaceDE w:val="0"/>
        <w:autoSpaceDN w:val="0"/>
        <w:adjustRightInd w:val="0"/>
        <w:rPr>
          <w:b/>
          <w:bCs/>
          <w:color w:val="000000" w:themeColor="text1"/>
        </w:rPr>
      </w:pPr>
      <w:r>
        <w:rPr>
          <w:b/>
          <w:bCs/>
          <w:color w:val="000000" w:themeColor="text1"/>
        </w:rPr>
        <w:t>Accommodations:</w:t>
      </w:r>
    </w:p>
    <w:p w14:paraId="440C58E0" w14:textId="77777777" w:rsidR="00F3350E" w:rsidRDefault="00F3350E" w:rsidP="00F3350E">
      <w:r w:rsidRPr="003B5A0F">
        <w:t xml:space="preserve">CUNY Policy and the Americans with Disabilities Act of 1990 prohibit discrimination </w:t>
      </w:r>
      <w:proofErr w:type="gramStart"/>
      <w:r w:rsidRPr="003B5A0F">
        <w:t>on the basis of</w:t>
      </w:r>
      <w:proofErr w:type="gramEnd"/>
      <w:r w:rsidRPr="003B5A0F">
        <w:t xml:space="preserve"> disability. The Graduate Center provides adaptive technologies and services for qualifying students. For more information, please see the section “Student Disability Services” on the page </w:t>
      </w:r>
      <w:hyperlink r:id="rId13" w:history="1">
        <w:r w:rsidRPr="003B5A0F">
          <w:rPr>
            <w:rStyle w:val="Hyperlink"/>
          </w:rPr>
          <w:t>http://www.gc.cuny.edu/Prospective-Current-Students/Student-Life/Resources</w:t>
        </w:r>
      </w:hyperlink>
      <w:r w:rsidRPr="003B5A0F">
        <w:t xml:space="preserve">. </w:t>
      </w:r>
      <w:r>
        <w:t>In addition</w:t>
      </w:r>
      <w:r w:rsidRPr="003B5A0F">
        <w:t xml:space="preserve">, </w:t>
      </w:r>
      <w:r>
        <w:t>please consult with me if</w:t>
      </w:r>
      <w:r w:rsidRPr="003B5A0F">
        <w:t xml:space="preserve"> </w:t>
      </w:r>
      <w:r>
        <w:t>I</w:t>
      </w:r>
      <w:r w:rsidRPr="003B5A0F">
        <w:t xml:space="preserve"> can help meet your need for accommodations in this area.</w:t>
      </w:r>
    </w:p>
    <w:p w14:paraId="5E31A5E6" w14:textId="77777777" w:rsidR="000B0665" w:rsidRDefault="000B0665" w:rsidP="00F3350E"/>
    <w:p w14:paraId="3CEC3703" w14:textId="2A789FBC" w:rsidR="000B0665" w:rsidRPr="003B5A0F" w:rsidRDefault="000B0665" w:rsidP="00F3350E">
      <w:r>
        <w:t>*</w:t>
      </w:r>
      <w:r w:rsidRPr="000B0665">
        <w:t>I wanted to check in about course accessibility and about health precautions specifically, especially considering the current illness surge. Our classroom will be equipped with a HEPA air purifier, and we</w:t>
      </w:r>
      <w:r>
        <w:t xml:space="preserve"> wi</w:t>
      </w:r>
      <w:r w:rsidRPr="000B0665">
        <w:t>ll have K/N95 masks available for free. While there is no mask mandate at CUNY, for everyone</w:t>
      </w:r>
      <w:r>
        <w:t>’</w:t>
      </w:r>
      <w:r w:rsidRPr="000B0665">
        <w:t>s sake, and particularly for our more vulnerable participants, I propose that we mask in class, and I urge you to stay home if you have a contagious airborne infection. We</w:t>
      </w:r>
      <w:r>
        <w:t xml:space="preserve"> wi</w:t>
      </w:r>
      <w:r w:rsidRPr="000B0665">
        <w:t xml:space="preserve">ll have a Zoom in option for anyone who </w:t>
      </w:r>
      <w:r>
        <w:t>cannot</w:t>
      </w:r>
      <w:r w:rsidRPr="000B0665">
        <w:t xml:space="preserve"> make it in person. If you have other accessibility requirements, or requests, please reach out. I want to make sure the class works for everyone.</w:t>
      </w:r>
    </w:p>
    <w:p w14:paraId="30992BB7" w14:textId="77777777" w:rsidR="00F3350E" w:rsidRDefault="00F3350E" w:rsidP="00F3350E">
      <w:pPr>
        <w:tabs>
          <w:tab w:val="left" w:pos="794"/>
          <w:tab w:val="left" w:pos="1514"/>
          <w:tab w:val="left" w:pos="2234"/>
          <w:tab w:val="left" w:pos="2954"/>
          <w:tab w:val="left" w:pos="3674"/>
          <w:tab w:val="left" w:pos="4394"/>
          <w:tab w:val="left" w:pos="5114"/>
          <w:tab w:val="left" w:pos="5834"/>
          <w:tab w:val="left" w:pos="6554"/>
          <w:tab w:val="left" w:pos="7274"/>
          <w:tab w:val="left" w:pos="7994"/>
          <w:tab w:val="left" w:pos="8714"/>
        </w:tabs>
        <w:ind w:left="794" w:hanging="781"/>
        <w:contextualSpacing/>
        <w:rPr>
          <w:b/>
          <w:bCs/>
        </w:rPr>
      </w:pPr>
    </w:p>
    <w:p w14:paraId="21A46579" w14:textId="133D727B" w:rsidR="00F3350E" w:rsidRPr="00095AAA" w:rsidRDefault="00F3350E" w:rsidP="00F3350E">
      <w:pPr>
        <w:tabs>
          <w:tab w:val="left" w:pos="794"/>
          <w:tab w:val="left" w:pos="1514"/>
          <w:tab w:val="left" w:pos="2234"/>
          <w:tab w:val="left" w:pos="2954"/>
          <w:tab w:val="left" w:pos="3674"/>
          <w:tab w:val="left" w:pos="4394"/>
          <w:tab w:val="left" w:pos="5114"/>
          <w:tab w:val="left" w:pos="5834"/>
          <w:tab w:val="left" w:pos="6554"/>
          <w:tab w:val="left" w:pos="7274"/>
          <w:tab w:val="left" w:pos="7994"/>
          <w:tab w:val="left" w:pos="8714"/>
        </w:tabs>
        <w:ind w:left="794" w:hanging="781"/>
        <w:contextualSpacing/>
        <w:rPr>
          <w:b/>
          <w:bCs/>
        </w:rPr>
      </w:pPr>
      <w:r>
        <w:rPr>
          <w:b/>
          <w:bCs/>
        </w:rPr>
        <w:t>Participation</w:t>
      </w:r>
      <w:r w:rsidRPr="00095AAA">
        <w:rPr>
          <w:b/>
          <w:bCs/>
        </w:rPr>
        <w:t>:</w:t>
      </w:r>
    </w:p>
    <w:p w14:paraId="7EF5E7EB" w14:textId="036AB22C" w:rsidR="005914B7" w:rsidRDefault="005914B7" w:rsidP="005914B7">
      <w:pPr>
        <w:tabs>
          <w:tab w:val="left" w:pos="794"/>
          <w:tab w:val="left" w:pos="1514"/>
          <w:tab w:val="left" w:pos="2234"/>
          <w:tab w:val="left" w:pos="2954"/>
          <w:tab w:val="left" w:pos="3674"/>
          <w:tab w:val="left" w:pos="4394"/>
          <w:tab w:val="left" w:pos="5114"/>
          <w:tab w:val="left" w:pos="5834"/>
          <w:tab w:val="left" w:pos="6554"/>
          <w:tab w:val="left" w:pos="7274"/>
          <w:tab w:val="left" w:pos="7994"/>
          <w:tab w:val="left" w:pos="8714"/>
        </w:tabs>
        <w:spacing w:line="237" w:lineRule="auto"/>
      </w:pPr>
      <w:r>
        <w:t xml:space="preserve">The class will meet </w:t>
      </w:r>
      <w:r w:rsidR="00B66FB4">
        <w:t>in person for seminars</w:t>
      </w:r>
      <w:r w:rsidR="000B0665">
        <w:t xml:space="preserve">, but flexibility for remote participation is available to students who have reached out and need </w:t>
      </w:r>
      <w:proofErr w:type="spellStart"/>
      <w:r w:rsidR="000B0665">
        <w:t>accomodations</w:t>
      </w:r>
      <w:proofErr w:type="spellEnd"/>
      <w:r w:rsidR="000B0665">
        <w:t>.</w:t>
      </w:r>
      <w:r>
        <w:t xml:space="preserve"> Active participation in seminar</w:t>
      </w:r>
      <w:r w:rsidR="000B0665">
        <w:t xml:space="preserve"> </w:t>
      </w:r>
      <w:r>
        <w:t xml:space="preserve">discussions includes: finish reading assigned readings, being prepared to raise questions, comments, observations, analyses of connections and discontinuities in/between the texts at hand and readings from earlier classes. </w:t>
      </w:r>
    </w:p>
    <w:p w14:paraId="74EEAAE3" w14:textId="77777777" w:rsidR="005914B7" w:rsidRDefault="005914B7" w:rsidP="00294649">
      <w:pPr>
        <w:tabs>
          <w:tab w:val="left" w:pos="794"/>
          <w:tab w:val="left" w:pos="1514"/>
          <w:tab w:val="left" w:pos="2234"/>
          <w:tab w:val="left" w:pos="2954"/>
          <w:tab w:val="left" w:pos="3674"/>
          <w:tab w:val="left" w:pos="4394"/>
          <w:tab w:val="left" w:pos="5114"/>
          <w:tab w:val="left" w:pos="5834"/>
          <w:tab w:val="left" w:pos="6554"/>
          <w:tab w:val="left" w:pos="7274"/>
          <w:tab w:val="left" w:pos="7994"/>
          <w:tab w:val="left" w:pos="8714"/>
        </w:tabs>
        <w:spacing w:line="237" w:lineRule="auto"/>
      </w:pPr>
    </w:p>
    <w:p w14:paraId="0D791529" w14:textId="33AAFCED" w:rsidR="00294649" w:rsidRDefault="00294649" w:rsidP="00294649">
      <w:pPr>
        <w:tabs>
          <w:tab w:val="left" w:pos="794"/>
          <w:tab w:val="left" w:pos="1514"/>
          <w:tab w:val="left" w:pos="2234"/>
          <w:tab w:val="left" w:pos="2954"/>
          <w:tab w:val="left" w:pos="3674"/>
          <w:tab w:val="left" w:pos="4394"/>
          <w:tab w:val="left" w:pos="5114"/>
          <w:tab w:val="left" w:pos="5834"/>
          <w:tab w:val="left" w:pos="6554"/>
          <w:tab w:val="left" w:pos="7274"/>
          <w:tab w:val="left" w:pos="7994"/>
          <w:tab w:val="left" w:pos="8714"/>
        </w:tabs>
        <w:spacing w:line="237" w:lineRule="auto"/>
      </w:pPr>
      <w:r>
        <w:t>Each seminar meeting will loosely follow this agenda:</w:t>
      </w:r>
    </w:p>
    <w:p w14:paraId="7A078DDF" w14:textId="77777777" w:rsidR="00294649" w:rsidRDefault="00294649" w:rsidP="00294649">
      <w:pPr>
        <w:tabs>
          <w:tab w:val="left" w:pos="794"/>
          <w:tab w:val="left" w:pos="1514"/>
          <w:tab w:val="left" w:pos="2234"/>
          <w:tab w:val="left" w:pos="2954"/>
          <w:tab w:val="left" w:pos="3674"/>
          <w:tab w:val="left" w:pos="4394"/>
          <w:tab w:val="left" w:pos="5114"/>
          <w:tab w:val="left" w:pos="5834"/>
          <w:tab w:val="left" w:pos="6554"/>
          <w:tab w:val="left" w:pos="7274"/>
          <w:tab w:val="left" w:pos="7994"/>
          <w:tab w:val="left" w:pos="8714"/>
        </w:tabs>
        <w:spacing w:line="237" w:lineRule="auto"/>
      </w:pPr>
    </w:p>
    <w:p w14:paraId="792D8E59" w14:textId="5AEC41F7" w:rsidR="00294649" w:rsidRDefault="00294649" w:rsidP="00294649">
      <w:pPr>
        <w:tabs>
          <w:tab w:val="left" w:pos="794"/>
          <w:tab w:val="left" w:pos="1514"/>
          <w:tab w:val="left" w:pos="2234"/>
          <w:tab w:val="left" w:pos="2954"/>
          <w:tab w:val="left" w:pos="3674"/>
          <w:tab w:val="left" w:pos="4394"/>
          <w:tab w:val="left" w:pos="5114"/>
          <w:tab w:val="left" w:pos="5834"/>
          <w:tab w:val="left" w:pos="6554"/>
          <w:tab w:val="left" w:pos="7274"/>
          <w:tab w:val="left" w:pos="7994"/>
          <w:tab w:val="left" w:pos="8714"/>
        </w:tabs>
        <w:spacing w:line="237" w:lineRule="auto"/>
      </w:pPr>
      <w:r>
        <w:t>1.</w:t>
      </w:r>
      <w:r w:rsidR="00DF1014">
        <w:t xml:space="preserve"> Welcome (Prof. Washburn) (5 min</w:t>
      </w:r>
      <w:r>
        <w:t>)</w:t>
      </w:r>
    </w:p>
    <w:p w14:paraId="63BADEF8" w14:textId="33F12909" w:rsidR="00294649" w:rsidRDefault="00294649" w:rsidP="00294649">
      <w:pPr>
        <w:tabs>
          <w:tab w:val="left" w:pos="794"/>
          <w:tab w:val="left" w:pos="1514"/>
          <w:tab w:val="left" w:pos="2234"/>
          <w:tab w:val="left" w:pos="2954"/>
          <w:tab w:val="left" w:pos="3674"/>
          <w:tab w:val="left" w:pos="4394"/>
          <w:tab w:val="left" w:pos="5114"/>
          <w:tab w:val="left" w:pos="5834"/>
          <w:tab w:val="left" w:pos="6554"/>
          <w:tab w:val="left" w:pos="7274"/>
          <w:tab w:val="left" w:pos="7994"/>
          <w:tab w:val="left" w:pos="8714"/>
        </w:tabs>
        <w:spacing w:line="237" w:lineRule="auto"/>
      </w:pPr>
      <w:r>
        <w:t>2. Upcoming deadlines and readings (Prof. Washburn) (5 min)</w:t>
      </w:r>
    </w:p>
    <w:p w14:paraId="1308CD01" w14:textId="45C0181C" w:rsidR="00294649" w:rsidRDefault="00294649" w:rsidP="00294649">
      <w:pPr>
        <w:tabs>
          <w:tab w:val="left" w:pos="794"/>
          <w:tab w:val="left" w:pos="1514"/>
          <w:tab w:val="left" w:pos="2234"/>
          <w:tab w:val="left" w:pos="2954"/>
          <w:tab w:val="left" w:pos="3674"/>
          <w:tab w:val="left" w:pos="4394"/>
          <w:tab w:val="left" w:pos="5114"/>
          <w:tab w:val="left" w:pos="5834"/>
          <w:tab w:val="left" w:pos="6554"/>
          <w:tab w:val="left" w:pos="7274"/>
          <w:tab w:val="left" w:pos="7994"/>
          <w:tab w:val="left" w:pos="8714"/>
        </w:tabs>
        <w:spacing w:line="237" w:lineRule="auto"/>
      </w:pPr>
      <w:r>
        <w:t>3. Announcements (Seminar participants) (5 min)</w:t>
      </w:r>
    </w:p>
    <w:p w14:paraId="53AD4AF8" w14:textId="7569BBD7" w:rsidR="00294649" w:rsidRDefault="00294649" w:rsidP="00294649">
      <w:pPr>
        <w:tabs>
          <w:tab w:val="left" w:pos="794"/>
          <w:tab w:val="left" w:pos="1514"/>
          <w:tab w:val="left" w:pos="2234"/>
          <w:tab w:val="left" w:pos="2954"/>
          <w:tab w:val="left" w:pos="3674"/>
          <w:tab w:val="left" w:pos="4394"/>
          <w:tab w:val="left" w:pos="5114"/>
          <w:tab w:val="left" w:pos="5834"/>
          <w:tab w:val="left" w:pos="6554"/>
          <w:tab w:val="left" w:pos="7274"/>
          <w:tab w:val="left" w:pos="7994"/>
          <w:tab w:val="left" w:pos="8714"/>
        </w:tabs>
        <w:spacing w:line="237" w:lineRule="auto"/>
      </w:pPr>
      <w:r>
        <w:t>4. Overview of Assigned Reading (Prof. Washburn) (10 min)</w:t>
      </w:r>
    </w:p>
    <w:p w14:paraId="3A22015B" w14:textId="54E82D57" w:rsidR="00294649" w:rsidRDefault="00294649" w:rsidP="00294649">
      <w:pPr>
        <w:tabs>
          <w:tab w:val="left" w:pos="794"/>
          <w:tab w:val="left" w:pos="1514"/>
          <w:tab w:val="left" w:pos="2234"/>
          <w:tab w:val="left" w:pos="2954"/>
          <w:tab w:val="left" w:pos="3674"/>
          <w:tab w:val="left" w:pos="4394"/>
          <w:tab w:val="left" w:pos="5114"/>
          <w:tab w:val="left" w:pos="5834"/>
          <w:tab w:val="left" w:pos="6554"/>
          <w:tab w:val="left" w:pos="7274"/>
          <w:tab w:val="left" w:pos="7994"/>
          <w:tab w:val="left" w:pos="8714"/>
        </w:tabs>
        <w:spacing w:line="237" w:lineRule="auto"/>
      </w:pPr>
      <w:r>
        <w:t xml:space="preserve">5. </w:t>
      </w:r>
      <w:r w:rsidR="00B66FB4">
        <w:t>Presentations and Group Discussions</w:t>
      </w:r>
      <w:r>
        <w:t xml:space="preserve"> (Co-facilita</w:t>
      </w:r>
      <w:r w:rsidR="00DF1014">
        <w:t>tors, Prof. Washburn) (40-45 min</w:t>
      </w:r>
      <w:r>
        <w:t>)</w:t>
      </w:r>
    </w:p>
    <w:p w14:paraId="459AE42A" w14:textId="5C565D2A" w:rsidR="00294649" w:rsidRDefault="00294649" w:rsidP="00294649">
      <w:pPr>
        <w:tabs>
          <w:tab w:val="left" w:pos="794"/>
          <w:tab w:val="left" w:pos="1514"/>
          <w:tab w:val="left" w:pos="2234"/>
          <w:tab w:val="left" w:pos="2954"/>
          <w:tab w:val="left" w:pos="3674"/>
          <w:tab w:val="left" w:pos="4394"/>
          <w:tab w:val="left" w:pos="5114"/>
          <w:tab w:val="left" w:pos="5834"/>
          <w:tab w:val="left" w:pos="6554"/>
          <w:tab w:val="left" w:pos="7274"/>
          <w:tab w:val="left" w:pos="7994"/>
          <w:tab w:val="left" w:pos="8714"/>
        </w:tabs>
        <w:spacing w:line="237" w:lineRule="auto"/>
      </w:pPr>
      <w:r>
        <w:t>6. Report Back (Co-facilitators, Seminar participants) (30-40 min)</w:t>
      </w:r>
    </w:p>
    <w:p w14:paraId="622FEC82" w14:textId="7840F882" w:rsidR="00294649" w:rsidRDefault="00294649" w:rsidP="00294649">
      <w:pPr>
        <w:tabs>
          <w:tab w:val="left" w:pos="794"/>
          <w:tab w:val="left" w:pos="1514"/>
          <w:tab w:val="left" w:pos="2234"/>
          <w:tab w:val="left" w:pos="2954"/>
          <w:tab w:val="left" w:pos="3674"/>
          <w:tab w:val="left" w:pos="4394"/>
          <w:tab w:val="left" w:pos="5114"/>
          <w:tab w:val="left" w:pos="5834"/>
          <w:tab w:val="left" w:pos="6554"/>
          <w:tab w:val="left" w:pos="7274"/>
          <w:tab w:val="left" w:pos="7994"/>
          <w:tab w:val="left" w:pos="8714"/>
        </w:tabs>
        <w:spacing w:line="237" w:lineRule="auto"/>
      </w:pPr>
      <w:r>
        <w:lastRenderedPageBreak/>
        <w:t>7. Closing (Seminar participants) (5 min)</w:t>
      </w:r>
    </w:p>
    <w:p w14:paraId="023C7D3D" w14:textId="77777777" w:rsidR="00405163" w:rsidRDefault="00405163" w:rsidP="00294649">
      <w:pPr>
        <w:tabs>
          <w:tab w:val="left" w:pos="794"/>
          <w:tab w:val="left" w:pos="1514"/>
          <w:tab w:val="left" w:pos="2234"/>
          <w:tab w:val="left" w:pos="2954"/>
          <w:tab w:val="left" w:pos="3674"/>
          <w:tab w:val="left" w:pos="4394"/>
          <w:tab w:val="left" w:pos="5114"/>
          <w:tab w:val="left" w:pos="5834"/>
          <w:tab w:val="left" w:pos="6554"/>
          <w:tab w:val="left" w:pos="7274"/>
          <w:tab w:val="left" w:pos="7994"/>
          <w:tab w:val="left" w:pos="8714"/>
        </w:tabs>
        <w:spacing w:line="237" w:lineRule="auto"/>
        <w:rPr>
          <w:b/>
        </w:rPr>
      </w:pPr>
    </w:p>
    <w:p w14:paraId="50D818DF" w14:textId="031EC82B" w:rsidR="00294649" w:rsidRDefault="00294649" w:rsidP="00294649">
      <w:pPr>
        <w:tabs>
          <w:tab w:val="left" w:pos="794"/>
          <w:tab w:val="left" w:pos="1514"/>
          <w:tab w:val="left" w:pos="2234"/>
          <w:tab w:val="left" w:pos="2954"/>
          <w:tab w:val="left" w:pos="3674"/>
          <w:tab w:val="left" w:pos="4394"/>
          <w:tab w:val="left" w:pos="5114"/>
          <w:tab w:val="left" w:pos="5834"/>
          <w:tab w:val="left" w:pos="6554"/>
          <w:tab w:val="left" w:pos="7274"/>
          <w:tab w:val="left" w:pos="7994"/>
          <w:tab w:val="left" w:pos="8714"/>
        </w:tabs>
        <w:spacing w:line="237" w:lineRule="auto"/>
      </w:pPr>
      <w:r w:rsidRPr="00294C92">
        <w:rPr>
          <w:b/>
        </w:rPr>
        <w:t>Co-Facilitation</w:t>
      </w:r>
      <w:r>
        <w:t>:</w:t>
      </w:r>
    </w:p>
    <w:p w14:paraId="0D3EFF07" w14:textId="77777777" w:rsidR="00294649" w:rsidRDefault="00294649" w:rsidP="00294649">
      <w:pPr>
        <w:tabs>
          <w:tab w:val="left" w:pos="794"/>
          <w:tab w:val="left" w:pos="1514"/>
          <w:tab w:val="left" w:pos="2234"/>
          <w:tab w:val="left" w:pos="2954"/>
          <w:tab w:val="left" w:pos="3674"/>
          <w:tab w:val="left" w:pos="4394"/>
          <w:tab w:val="left" w:pos="5114"/>
          <w:tab w:val="left" w:pos="5834"/>
          <w:tab w:val="left" w:pos="6554"/>
          <w:tab w:val="left" w:pos="7274"/>
          <w:tab w:val="left" w:pos="7994"/>
          <w:tab w:val="left" w:pos="8714"/>
        </w:tabs>
        <w:spacing w:line="237" w:lineRule="auto"/>
      </w:pPr>
      <w:r>
        <w:t>Once during the semester, each student will submit a facilitation overview and discussion</w:t>
      </w:r>
    </w:p>
    <w:p w14:paraId="0EAC55FA" w14:textId="77777777" w:rsidR="000B0665" w:rsidRDefault="00294649" w:rsidP="00294649">
      <w:pPr>
        <w:tabs>
          <w:tab w:val="left" w:pos="794"/>
          <w:tab w:val="left" w:pos="1514"/>
          <w:tab w:val="left" w:pos="2234"/>
          <w:tab w:val="left" w:pos="2954"/>
          <w:tab w:val="left" w:pos="3674"/>
          <w:tab w:val="left" w:pos="4394"/>
          <w:tab w:val="left" w:pos="5114"/>
          <w:tab w:val="left" w:pos="5834"/>
          <w:tab w:val="left" w:pos="6554"/>
          <w:tab w:val="left" w:pos="7274"/>
          <w:tab w:val="left" w:pos="7994"/>
          <w:tab w:val="left" w:pos="8714"/>
        </w:tabs>
        <w:spacing w:line="237" w:lineRule="auto"/>
      </w:pPr>
      <w:r>
        <w:t>questions to share with the class for one week of the seminar. Each student’s overview and discussion questions will be due on</w:t>
      </w:r>
      <w:r w:rsidR="005E5214">
        <w:t xml:space="preserve">line </w:t>
      </w:r>
      <w:r>
        <w:t xml:space="preserve">by 2pm on </w:t>
      </w:r>
      <w:r w:rsidR="0049615A">
        <w:t>Mondays</w:t>
      </w:r>
      <w:r>
        <w:t xml:space="preserve"> (one day before the</w:t>
      </w:r>
      <w:r w:rsidR="00294C92">
        <w:t xml:space="preserve"> </w:t>
      </w:r>
      <w:r>
        <w:t>scheduled seminar meeting). You can post your overview and discussion questions</w:t>
      </w:r>
      <w:r w:rsidR="00B66FB4">
        <w:t xml:space="preserve"> </w:t>
      </w:r>
      <w:r>
        <w:t xml:space="preserve">earlier than </w:t>
      </w:r>
      <w:r w:rsidR="00B66FB4">
        <w:t>then</w:t>
      </w:r>
      <w:r>
        <w:t>, too.</w:t>
      </w:r>
      <w:r w:rsidR="00294C92">
        <w:t xml:space="preserve"> </w:t>
      </w:r>
      <w:r>
        <w:t xml:space="preserve">During the online seminar meeting, you will </w:t>
      </w:r>
      <w:r w:rsidR="00B66FB4">
        <w:t>give a presentation/</w:t>
      </w:r>
      <w:r>
        <w:t xml:space="preserve">facilitate </w:t>
      </w:r>
      <w:r w:rsidR="00B66FB4">
        <w:t xml:space="preserve">and </w:t>
      </w:r>
      <w:r>
        <w:t xml:space="preserve">a </w:t>
      </w:r>
      <w:r w:rsidR="00B66FB4">
        <w:t>group discussion. Y</w:t>
      </w:r>
      <w:r>
        <w:t>ou will use at least one of your discussion questions to engage fellow seminar participants in discussing the assigned reading for the day.</w:t>
      </w:r>
      <w:r w:rsidR="00B66FB4">
        <w:t xml:space="preserve"> </w:t>
      </w:r>
      <w:r>
        <w:t>You can facilitate the seminar with your co-facilitator using the discussion questions and overview that you have prepared.</w:t>
      </w:r>
      <w:r w:rsidR="00AF0E70">
        <w:t xml:space="preserve"> </w:t>
      </w:r>
    </w:p>
    <w:p w14:paraId="1963B6DF" w14:textId="77777777" w:rsidR="000B0665" w:rsidRDefault="000B0665" w:rsidP="00294649">
      <w:pPr>
        <w:tabs>
          <w:tab w:val="left" w:pos="794"/>
          <w:tab w:val="left" w:pos="1514"/>
          <w:tab w:val="left" w:pos="2234"/>
          <w:tab w:val="left" w:pos="2954"/>
          <w:tab w:val="left" w:pos="3674"/>
          <w:tab w:val="left" w:pos="4394"/>
          <w:tab w:val="left" w:pos="5114"/>
          <w:tab w:val="left" w:pos="5834"/>
          <w:tab w:val="left" w:pos="6554"/>
          <w:tab w:val="left" w:pos="7274"/>
          <w:tab w:val="left" w:pos="7994"/>
          <w:tab w:val="left" w:pos="8714"/>
        </w:tabs>
        <w:spacing w:line="237" w:lineRule="auto"/>
      </w:pPr>
    </w:p>
    <w:p w14:paraId="20AA5107" w14:textId="5B95885D" w:rsidR="00746FFE" w:rsidRDefault="000B0665" w:rsidP="00294649">
      <w:pPr>
        <w:tabs>
          <w:tab w:val="left" w:pos="794"/>
          <w:tab w:val="left" w:pos="1514"/>
          <w:tab w:val="left" w:pos="2234"/>
          <w:tab w:val="left" w:pos="2954"/>
          <w:tab w:val="left" w:pos="3674"/>
          <w:tab w:val="left" w:pos="4394"/>
          <w:tab w:val="left" w:pos="5114"/>
          <w:tab w:val="left" w:pos="5834"/>
          <w:tab w:val="left" w:pos="6554"/>
          <w:tab w:val="left" w:pos="7274"/>
          <w:tab w:val="left" w:pos="7994"/>
          <w:tab w:val="left" w:pos="8714"/>
        </w:tabs>
        <w:spacing w:line="237" w:lineRule="auto"/>
      </w:pPr>
      <w:r>
        <w:t>*</w:t>
      </w:r>
      <w:r w:rsidR="005538E9">
        <w:t xml:space="preserve">Because this class is </w:t>
      </w:r>
      <w:proofErr w:type="spellStart"/>
      <w:r w:rsidR="005538E9">
        <w:t>overtallied</w:t>
      </w:r>
      <w:proofErr w:type="spellEnd"/>
      <w:r w:rsidR="005538E9">
        <w:t xml:space="preserve">, you will be doing presentations </w:t>
      </w:r>
      <w:r>
        <w:t xml:space="preserve">in groups </w:t>
      </w:r>
      <w:r w:rsidR="005538E9">
        <w:t>of at least three people.</w:t>
      </w:r>
    </w:p>
    <w:p w14:paraId="1E75C755" w14:textId="77777777" w:rsidR="00294C92" w:rsidRDefault="00294C92" w:rsidP="00294649">
      <w:pPr>
        <w:tabs>
          <w:tab w:val="left" w:pos="794"/>
          <w:tab w:val="left" w:pos="1514"/>
          <w:tab w:val="left" w:pos="2234"/>
          <w:tab w:val="left" w:pos="2954"/>
          <w:tab w:val="left" w:pos="3674"/>
          <w:tab w:val="left" w:pos="4394"/>
          <w:tab w:val="left" w:pos="5114"/>
          <w:tab w:val="left" w:pos="5834"/>
          <w:tab w:val="left" w:pos="6554"/>
          <w:tab w:val="left" w:pos="7274"/>
          <w:tab w:val="left" w:pos="7994"/>
          <w:tab w:val="left" w:pos="8714"/>
        </w:tabs>
        <w:spacing w:line="237" w:lineRule="auto"/>
        <w:rPr>
          <w:b/>
          <w:bCs/>
        </w:rPr>
      </w:pPr>
    </w:p>
    <w:p w14:paraId="62147678" w14:textId="77777777" w:rsidR="00DB4B59" w:rsidRPr="00776D4F" w:rsidRDefault="00DB4B59" w:rsidP="00DB4B59">
      <w:pPr>
        <w:tabs>
          <w:tab w:val="left" w:pos="794"/>
          <w:tab w:val="left" w:pos="1514"/>
          <w:tab w:val="left" w:pos="2234"/>
          <w:tab w:val="left" w:pos="2954"/>
          <w:tab w:val="left" w:pos="3674"/>
          <w:tab w:val="left" w:pos="4394"/>
          <w:tab w:val="left" w:pos="5114"/>
          <w:tab w:val="left" w:pos="5834"/>
          <w:tab w:val="left" w:pos="6554"/>
          <w:tab w:val="left" w:pos="7274"/>
          <w:tab w:val="left" w:pos="7994"/>
          <w:tab w:val="left" w:pos="8714"/>
        </w:tabs>
        <w:spacing w:line="237" w:lineRule="auto"/>
        <w:rPr>
          <w:b/>
          <w:bCs/>
        </w:rPr>
      </w:pPr>
      <w:r>
        <w:rPr>
          <w:b/>
          <w:bCs/>
        </w:rPr>
        <w:t>Academic Integrity</w:t>
      </w:r>
      <w:r w:rsidRPr="00776D4F">
        <w:rPr>
          <w:b/>
          <w:bCs/>
        </w:rPr>
        <w:t>:</w:t>
      </w:r>
    </w:p>
    <w:p w14:paraId="2C7A7E5F" w14:textId="722AB46A" w:rsidR="00B66FB4" w:rsidRPr="0089139B" w:rsidRDefault="00F3350E" w:rsidP="0089139B">
      <w:r w:rsidRPr="00095AAA">
        <w:t xml:space="preserve">Plagiarism is the unacknowledged (intentionally or unintentionally) use of summary, paraphrase, direct quotation, language, statistics, or ideas from articles or other information sources, including the Internet. </w:t>
      </w:r>
      <w:r w:rsidR="00AE1D82">
        <w:t>For further information about avoiding plagiarism please review</w:t>
      </w:r>
      <w:r w:rsidR="00AE1D82" w:rsidRPr="003B5A0F">
        <w:t xml:space="preserve"> </w:t>
      </w:r>
      <w:r w:rsidR="00AE1D82" w:rsidRPr="003B5A0F">
        <w:rPr>
          <w:i/>
          <w:iCs/>
        </w:rPr>
        <w:t>Avoiding and Detecting Plagiarism: A Guide for Graduate Students with Examples</w:t>
      </w:r>
      <w:r w:rsidR="00AE1D82">
        <w:t xml:space="preserve">: </w:t>
      </w:r>
      <w:hyperlink r:id="rId14" w:history="1">
        <w:r w:rsidR="00AE1D82" w:rsidRPr="003B5A0F">
          <w:rPr>
            <w:rStyle w:val="Hyperlink"/>
          </w:rPr>
          <w:t>https://www.gc.cuny.edu/CUNY_GC/media/CUNY-Graduate-Center/PDF/Policies/General/AvoidingPlagiarism.pdf?ext=.pdf</w:t>
        </w:r>
      </w:hyperlink>
      <w:r w:rsidR="00AE1D82" w:rsidRPr="003B5A0F">
        <w:t>.</w:t>
      </w:r>
      <w:r w:rsidR="00AE1D82">
        <w:t xml:space="preserve"> </w:t>
      </w:r>
      <w:r w:rsidR="00AE1D82" w:rsidRPr="00C30868">
        <w:rPr>
          <w:rFonts w:eastAsiaTheme="minorEastAsia"/>
          <w:color w:val="000000" w:themeColor="text1"/>
          <w:kern w:val="0"/>
        </w:rPr>
        <w:t xml:space="preserve">The </w:t>
      </w:r>
      <w:r w:rsidR="00AE1D82">
        <w:rPr>
          <w:rFonts w:eastAsiaTheme="minorEastAsia"/>
          <w:color w:val="000000" w:themeColor="text1"/>
          <w:kern w:val="0"/>
        </w:rPr>
        <w:t>Graduate Center</w:t>
      </w:r>
      <w:r w:rsidR="00AE1D82" w:rsidRPr="00C30868">
        <w:rPr>
          <w:rFonts w:eastAsiaTheme="minorEastAsia"/>
          <w:color w:val="000000" w:themeColor="text1"/>
          <w:kern w:val="0"/>
        </w:rPr>
        <w:t xml:space="preserve"> is committed to enforcing CUNY Policy on Academic Integrity. </w:t>
      </w:r>
      <w:r w:rsidRPr="00095AAA">
        <w:t>You must cite according to MLA</w:t>
      </w:r>
      <w:r>
        <w:t xml:space="preserve">, Chicago, ASA, </w:t>
      </w:r>
      <w:r w:rsidR="006A76FF">
        <w:t xml:space="preserve">APA, </w:t>
      </w:r>
      <w:r>
        <w:t>or some other academic format</w:t>
      </w:r>
      <w:r w:rsidRPr="00095AAA">
        <w:t xml:space="preserve">. </w:t>
      </w:r>
      <w:r w:rsidR="00AE1D82" w:rsidRPr="003B5A0F">
        <w:t xml:space="preserve">Cite in whatever style you choose (footnotes, end notes, </w:t>
      </w:r>
      <w:r w:rsidR="00AE1D82">
        <w:t>in-text parenthetical citations</w:t>
      </w:r>
      <w:r w:rsidR="00AE1D82" w:rsidRPr="003B5A0F">
        <w:t>)</w:t>
      </w:r>
      <w:r w:rsidR="00AE1D82">
        <w:t>,</w:t>
      </w:r>
      <w:r w:rsidR="00AE1D82" w:rsidRPr="003B5A0F">
        <w:t xml:space="preserve"> but you must cite </w:t>
      </w:r>
      <w:r w:rsidR="00AE1D82">
        <w:t>your work</w:t>
      </w:r>
      <w:r w:rsidR="00AE1D82" w:rsidRPr="003B5A0F">
        <w:t>.</w:t>
      </w:r>
      <w:r w:rsidR="00AE1D82">
        <w:t xml:space="preserve"> </w:t>
      </w:r>
      <w:r w:rsidRPr="00095AAA">
        <w:t>If you plagiarize all or part of a writing assignment, you will automatically receive an F on it, and it cannot be revised. If you repeat the offense, you will fail the course</w:t>
      </w:r>
      <w:r>
        <w:t xml:space="preserve">. </w:t>
      </w:r>
      <w:r w:rsidRPr="00C30868">
        <w:rPr>
          <w:rFonts w:eastAsiaTheme="minorEastAsia"/>
          <w:bCs/>
          <w:color w:val="000000" w:themeColor="text1"/>
          <w:kern w:val="0"/>
        </w:rPr>
        <w:t xml:space="preserve">You also </w:t>
      </w:r>
      <w:r>
        <w:rPr>
          <w:rFonts w:eastAsiaTheme="minorEastAsia"/>
          <w:bCs/>
          <w:color w:val="000000" w:themeColor="text1"/>
          <w:kern w:val="0"/>
        </w:rPr>
        <w:t xml:space="preserve">may </w:t>
      </w:r>
      <w:r w:rsidRPr="00C30868">
        <w:rPr>
          <w:rFonts w:eastAsiaTheme="minorEastAsia"/>
          <w:bCs/>
          <w:color w:val="000000" w:themeColor="text1"/>
          <w:kern w:val="0"/>
        </w:rPr>
        <w:t>be subject to other disciplinary measures.</w:t>
      </w:r>
      <w:r>
        <w:rPr>
          <w:rFonts w:eastAsiaTheme="minorEastAsia"/>
          <w:color w:val="000000" w:themeColor="text1"/>
          <w:kern w:val="0"/>
        </w:rPr>
        <w:t xml:space="preserve"> The Graduate </w:t>
      </w:r>
      <w:r w:rsidRPr="00C30868">
        <w:rPr>
          <w:rFonts w:eastAsiaTheme="minorEastAsia"/>
          <w:color w:val="000000" w:themeColor="text1"/>
          <w:kern w:val="0"/>
        </w:rPr>
        <w:t>College regards acts of academic dishonesty (e.g., plagiarism, cheating on examinations, obtaining unfair advantage, and falsification of records and official documents) as serious offenses against the values of intellectual honesty.</w:t>
      </w:r>
      <w:r w:rsidR="00AE1D82">
        <w:rPr>
          <w:rFonts w:eastAsiaTheme="minorEastAsia"/>
          <w:color w:val="000000" w:themeColor="text1"/>
          <w:kern w:val="0"/>
        </w:rPr>
        <w:t xml:space="preserve"> </w:t>
      </w:r>
    </w:p>
    <w:p w14:paraId="54FB2ACA" w14:textId="77777777" w:rsidR="00B66FB4" w:rsidRDefault="00B66FB4" w:rsidP="00DB4B59">
      <w:pPr>
        <w:tabs>
          <w:tab w:val="left" w:pos="2880"/>
          <w:tab w:val="left" w:pos="3600"/>
          <w:tab w:val="left" w:pos="4320"/>
          <w:tab w:val="left" w:pos="5040"/>
          <w:tab w:val="left" w:pos="5760"/>
          <w:tab w:val="left" w:pos="6480"/>
          <w:tab w:val="left" w:pos="7200"/>
          <w:tab w:val="left" w:pos="7920"/>
        </w:tabs>
        <w:spacing w:line="237" w:lineRule="auto"/>
        <w:rPr>
          <w:b/>
          <w:bCs/>
        </w:rPr>
      </w:pPr>
    </w:p>
    <w:p w14:paraId="60861B69" w14:textId="724ED2D5" w:rsidR="00DB4B59" w:rsidRPr="00D807BF" w:rsidRDefault="00DB4B59" w:rsidP="00DB4B59">
      <w:pPr>
        <w:tabs>
          <w:tab w:val="left" w:pos="2880"/>
          <w:tab w:val="left" w:pos="3600"/>
          <w:tab w:val="left" w:pos="4320"/>
          <w:tab w:val="left" w:pos="5040"/>
          <w:tab w:val="left" w:pos="5760"/>
          <w:tab w:val="left" w:pos="6480"/>
          <w:tab w:val="left" w:pos="7200"/>
          <w:tab w:val="left" w:pos="7920"/>
        </w:tabs>
        <w:spacing w:line="237" w:lineRule="auto"/>
        <w:rPr>
          <w:b/>
          <w:bCs/>
        </w:rPr>
      </w:pPr>
      <w:r w:rsidRPr="00D807BF">
        <w:rPr>
          <w:b/>
          <w:bCs/>
        </w:rPr>
        <w:t>Schedule of Assignments:</w:t>
      </w:r>
    </w:p>
    <w:p w14:paraId="13D6825C" w14:textId="62152724" w:rsidR="00DB4B59" w:rsidRDefault="00DB4B59" w:rsidP="00DB4B59">
      <w:r w:rsidRPr="00D807BF">
        <w:rPr>
          <w:b/>
          <w:bCs/>
        </w:rPr>
        <w:t>Please note:</w:t>
      </w:r>
      <w:r w:rsidRPr="00D807BF">
        <w:t xml:space="preserve">  The following schedule is tentative and may change based on the needs of the class. </w:t>
      </w:r>
      <w:r w:rsidR="00072065">
        <w:t xml:space="preserve">Please read to contribute to our </w:t>
      </w:r>
      <w:proofErr w:type="spellStart"/>
      <w:r w:rsidR="00072065">
        <w:t>dicussions</w:t>
      </w:r>
      <w:proofErr w:type="spellEnd"/>
      <w:r>
        <w:t xml:space="preserve">. </w:t>
      </w:r>
    </w:p>
    <w:p w14:paraId="442198DD" w14:textId="77777777" w:rsidR="00673A91" w:rsidRDefault="00673A91" w:rsidP="00AB3901">
      <w:pPr>
        <w:rPr>
          <w:b/>
          <w:bCs/>
        </w:rPr>
      </w:pPr>
    </w:p>
    <w:p w14:paraId="71830F2A" w14:textId="2EEA402B" w:rsidR="0049615A" w:rsidRPr="00215B43" w:rsidRDefault="006A76FF" w:rsidP="0049615A">
      <w:pPr>
        <w:tabs>
          <w:tab w:val="left" w:pos="13"/>
          <w:tab w:val="left" w:pos="2173"/>
          <w:tab w:val="left" w:pos="2893"/>
          <w:tab w:val="left" w:pos="3613"/>
          <w:tab w:val="left" w:pos="4333"/>
          <w:tab w:val="left" w:pos="5053"/>
          <w:tab w:val="left" w:pos="5773"/>
          <w:tab w:val="left" w:pos="6493"/>
          <w:tab w:val="left" w:pos="7213"/>
          <w:tab w:val="left" w:pos="7920"/>
          <w:tab w:val="left" w:pos="8653"/>
          <w:tab w:val="left" w:pos="9373"/>
        </w:tabs>
        <w:spacing w:line="237" w:lineRule="auto"/>
        <w:ind w:hanging="48"/>
        <w:rPr>
          <w:color w:val="212121"/>
        </w:rPr>
      </w:pPr>
      <w:r>
        <w:rPr>
          <w:b/>
        </w:rPr>
        <w:t>Week One (</w:t>
      </w:r>
      <w:r w:rsidR="0049615A">
        <w:rPr>
          <w:b/>
        </w:rPr>
        <w:t>1</w:t>
      </w:r>
      <w:r w:rsidR="00306BCA">
        <w:rPr>
          <w:b/>
        </w:rPr>
        <w:t>/2</w:t>
      </w:r>
      <w:r w:rsidR="00B66FB4">
        <w:rPr>
          <w:b/>
        </w:rPr>
        <w:t>8</w:t>
      </w:r>
      <w:r w:rsidRPr="00223A4E">
        <w:rPr>
          <w:b/>
        </w:rPr>
        <w:t xml:space="preserve">): </w:t>
      </w:r>
      <w:r>
        <w:rPr>
          <w:b/>
        </w:rPr>
        <w:t>Introductions</w:t>
      </w:r>
      <w:r w:rsidR="0049615A">
        <w:rPr>
          <w:b/>
        </w:rPr>
        <w:t xml:space="preserve"> </w:t>
      </w:r>
      <w:r w:rsidR="000B0665">
        <w:rPr>
          <w:b/>
        </w:rPr>
        <w:t>and Trans Studies</w:t>
      </w:r>
    </w:p>
    <w:p w14:paraId="40FB28A8" w14:textId="77777777" w:rsidR="004F633C" w:rsidRPr="002E5F04" w:rsidRDefault="004F633C" w:rsidP="009E7E9B">
      <w:pPr>
        <w:tabs>
          <w:tab w:val="left" w:pos="13"/>
          <w:tab w:val="left" w:pos="2173"/>
          <w:tab w:val="left" w:pos="2893"/>
          <w:tab w:val="left" w:pos="3613"/>
          <w:tab w:val="left" w:pos="4333"/>
          <w:tab w:val="left" w:pos="5053"/>
          <w:tab w:val="left" w:pos="5773"/>
          <w:tab w:val="left" w:pos="6493"/>
          <w:tab w:val="left" w:pos="7213"/>
          <w:tab w:val="left" w:pos="7920"/>
          <w:tab w:val="left" w:pos="8653"/>
          <w:tab w:val="left" w:pos="9373"/>
        </w:tabs>
        <w:spacing w:line="237" w:lineRule="auto"/>
        <w:rPr>
          <w:b/>
        </w:rPr>
      </w:pPr>
    </w:p>
    <w:p w14:paraId="07E47A8F" w14:textId="77777777" w:rsidR="009E7E9B" w:rsidRDefault="0034287E" w:rsidP="009E7E9B">
      <w:pPr>
        <w:textAlignment w:val="baseline"/>
        <w:outlineLvl w:val="0"/>
        <w:rPr>
          <w:b/>
          <w:bCs/>
          <w:i/>
          <w:iCs/>
          <w:color w:val="000000" w:themeColor="text1"/>
        </w:rPr>
      </w:pPr>
      <w:r w:rsidRPr="0034287E">
        <w:rPr>
          <w:b/>
        </w:rPr>
        <w:t>Week Two (</w:t>
      </w:r>
      <w:r w:rsidR="0049615A">
        <w:rPr>
          <w:b/>
        </w:rPr>
        <w:t>2</w:t>
      </w:r>
      <w:r w:rsidRPr="0034287E">
        <w:rPr>
          <w:b/>
        </w:rPr>
        <w:t>/</w:t>
      </w:r>
      <w:r w:rsidR="0049615A">
        <w:rPr>
          <w:b/>
        </w:rPr>
        <w:t>4</w:t>
      </w:r>
      <w:r w:rsidRPr="0034287E">
        <w:rPr>
          <w:b/>
        </w:rPr>
        <w:t>):</w:t>
      </w:r>
      <w:r>
        <w:t xml:space="preserve"> </w:t>
      </w:r>
      <w:r w:rsidR="009E7E9B" w:rsidRPr="009E7E9B">
        <w:rPr>
          <w:b/>
          <w:bCs/>
          <w:color w:val="000000" w:themeColor="text1"/>
        </w:rPr>
        <w:t>Zeyn Joukhadar’s </w:t>
      </w:r>
      <w:r w:rsidR="009E7E9B" w:rsidRPr="009E7E9B">
        <w:rPr>
          <w:b/>
          <w:bCs/>
          <w:i/>
          <w:iCs/>
          <w:color w:val="000000" w:themeColor="text1"/>
        </w:rPr>
        <w:t>Thirty Names of Night</w:t>
      </w:r>
    </w:p>
    <w:p w14:paraId="41F1B567" w14:textId="524FEC6B" w:rsidR="00A87AD6" w:rsidRPr="00A87AD6" w:rsidRDefault="00A87AD6" w:rsidP="009E7E9B">
      <w:pPr>
        <w:textAlignment w:val="baseline"/>
        <w:outlineLvl w:val="0"/>
        <w:rPr>
          <w:color w:val="FF0000"/>
        </w:rPr>
      </w:pPr>
      <w:r>
        <w:rPr>
          <w:b/>
          <w:bCs/>
          <w:color w:val="000000" w:themeColor="text1"/>
        </w:rPr>
        <w:t>Interview with Red Washburn</w:t>
      </w:r>
    </w:p>
    <w:p w14:paraId="0BED2663" w14:textId="77777777" w:rsidR="008652B7" w:rsidRDefault="008652B7" w:rsidP="009E7E9B">
      <w:pPr>
        <w:tabs>
          <w:tab w:val="left" w:pos="0"/>
          <w:tab w:val="left" w:pos="2173"/>
          <w:tab w:val="left" w:pos="2880"/>
          <w:tab w:val="left" w:pos="3600"/>
          <w:tab w:val="left" w:pos="4320"/>
          <w:tab w:val="left" w:pos="5040"/>
          <w:tab w:val="left" w:pos="5760"/>
          <w:tab w:val="left" w:pos="6480"/>
          <w:tab w:val="left" w:pos="7200"/>
          <w:tab w:val="left" w:pos="7920"/>
          <w:tab w:val="left" w:pos="8653"/>
          <w:tab w:val="left" w:pos="9373"/>
        </w:tabs>
        <w:spacing w:line="237" w:lineRule="auto"/>
        <w:rPr>
          <w:b/>
        </w:rPr>
      </w:pPr>
    </w:p>
    <w:p w14:paraId="19913CAA" w14:textId="68A52C06" w:rsidR="00213AEC" w:rsidRDefault="00213AEC" w:rsidP="009E7E9B">
      <w:pPr>
        <w:tabs>
          <w:tab w:val="left" w:pos="0"/>
          <w:tab w:val="left" w:pos="2173"/>
          <w:tab w:val="left" w:pos="2880"/>
          <w:tab w:val="left" w:pos="3600"/>
          <w:tab w:val="left" w:pos="4320"/>
          <w:tab w:val="left" w:pos="5040"/>
          <w:tab w:val="left" w:pos="5760"/>
          <w:tab w:val="left" w:pos="6480"/>
          <w:tab w:val="left" w:pos="7200"/>
          <w:tab w:val="left" w:pos="7920"/>
          <w:tab w:val="left" w:pos="8653"/>
          <w:tab w:val="left" w:pos="9373"/>
        </w:tabs>
        <w:spacing w:line="237" w:lineRule="auto"/>
        <w:rPr>
          <w:b/>
          <w:bCs/>
          <w:i/>
          <w:iCs/>
          <w:color w:val="000000" w:themeColor="text1"/>
        </w:rPr>
      </w:pPr>
      <w:r w:rsidRPr="000A4AE6">
        <w:rPr>
          <w:b/>
        </w:rPr>
        <w:t>Week Three (</w:t>
      </w:r>
      <w:r>
        <w:rPr>
          <w:b/>
        </w:rPr>
        <w:t>2</w:t>
      </w:r>
      <w:r w:rsidRPr="000A4AE6">
        <w:rPr>
          <w:b/>
        </w:rPr>
        <w:t>/</w:t>
      </w:r>
      <w:r>
        <w:rPr>
          <w:b/>
        </w:rPr>
        <w:t>11</w:t>
      </w:r>
      <w:r w:rsidRPr="000A4AE6">
        <w:rPr>
          <w:b/>
        </w:rPr>
        <w:t>)</w:t>
      </w:r>
      <w:r>
        <w:rPr>
          <w:b/>
        </w:rPr>
        <w:t xml:space="preserve">: </w:t>
      </w:r>
      <w:r w:rsidRPr="00213AEC">
        <w:rPr>
          <w:b/>
          <w:bCs/>
          <w:color w:val="000000" w:themeColor="text1"/>
        </w:rPr>
        <w:t>Lars Horn’s </w:t>
      </w:r>
      <w:r w:rsidRPr="00213AEC">
        <w:rPr>
          <w:b/>
          <w:bCs/>
          <w:i/>
          <w:iCs/>
          <w:color w:val="000000" w:themeColor="text1"/>
        </w:rPr>
        <w:t>Voice of the Fish</w:t>
      </w:r>
    </w:p>
    <w:p w14:paraId="543BEAB1" w14:textId="46E83FAE" w:rsidR="00A87AD6" w:rsidRPr="00A87AD6" w:rsidRDefault="00A87AD6" w:rsidP="00A87AD6">
      <w:pPr>
        <w:textAlignment w:val="baseline"/>
        <w:outlineLvl w:val="0"/>
        <w:rPr>
          <w:color w:val="FF0000"/>
        </w:rPr>
      </w:pPr>
      <w:r>
        <w:rPr>
          <w:b/>
          <w:bCs/>
          <w:color w:val="000000" w:themeColor="text1"/>
        </w:rPr>
        <w:t>Interview with Red Washburn</w:t>
      </w:r>
    </w:p>
    <w:p w14:paraId="490EB66D" w14:textId="73AD239B" w:rsidR="00213AEC" w:rsidRDefault="00213AEC" w:rsidP="00213AEC">
      <w:pPr>
        <w:rPr>
          <w:b/>
        </w:rPr>
      </w:pPr>
      <w:r>
        <w:rPr>
          <w:b/>
        </w:rPr>
        <w:t>Paper Topic and</w:t>
      </w:r>
      <w:r w:rsidRPr="00055792">
        <w:rPr>
          <w:b/>
        </w:rPr>
        <w:t xml:space="preserve"> </w:t>
      </w:r>
      <w:r>
        <w:rPr>
          <w:b/>
        </w:rPr>
        <w:t>Sources</w:t>
      </w:r>
      <w:r w:rsidRPr="00055792">
        <w:rPr>
          <w:b/>
        </w:rPr>
        <w:t xml:space="preserve"> Due</w:t>
      </w:r>
    </w:p>
    <w:p w14:paraId="74F67DFC" w14:textId="77777777" w:rsidR="00213AEC" w:rsidRDefault="00213AEC" w:rsidP="0049615A">
      <w:pPr>
        <w:tabs>
          <w:tab w:val="left" w:pos="0"/>
          <w:tab w:val="left" w:pos="2173"/>
          <w:tab w:val="left" w:pos="2880"/>
          <w:tab w:val="left" w:pos="3600"/>
          <w:tab w:val="left" w:pos="4320"/>
          <w:tab w:val="left" w:pos="5040"/>
          <w:tab w:val="left" w:pos="5760"/>
          <w:tab w:val="left" w:pos="6480"/>
          <w:tab w:val="left" w:pos="7200"/>
          <w:tab w:val="left" w:pos="7920"/>
          <w:tab w:val="left" w:pos="8653"/>
          <w:tab w:val="left" w:pos="9373"/>
        </w:tabs>
        <w:spacing w:line="237" w:lineRule="auto"/>
        <w:ind w:hanging="48"/>
        <w:rPr>
          <w:b/>
        </w:rPr>
      </w:pPr>
    </w:p>
    <w:p w14:paraId="747678F7" w14:textId="02183002" w:rsidR="009E7E9B" w:rsidRDefault="009E7E9B" w:rsidP="0049615A">
      <w:pPr>
        <w:tabs>
          <w:tab w:val="left" w:pos="0"/>
          <w:tab w:val="left" w:pos="2173"/>
          <w:tab w:val="left" w:pos="2880"/>
          <w:tab w:val="left" w:pos="3600"/>
          <w:tab w:val="left" w:pos="4320"/>
          <w:tab w:val="left" w:pos="5040"/>
          <w:tab w:val="left" w:pos="5760"/>
          <w:tab w:val="left" w:pos="6480"/>
          <w:tab w:val="left" w:pos="7200"/>
          <w:tab w:val="left" w:pos="7920"/>
          <w:tab w:val="left" w:pos="8653"/>
          <w:tab w:val="left" w:pos="9373"/>
        </w:tabs>
        <w:spacing w:line="237" w:lineRule="auto"/>
        <w:ind w:hanging="48"/>
        <w:rPr>
          <w:b/>
        </w:rPr>
      </w:pPr>
      <w:r>
        <w:rPr>
          <w:b/>
        </w:rPr>
        <w:t>*No class 2/18</w:t>
      </w:r>
    </w:p>
    <w:p w14:paraId="2F500E35" w14:textId="77777777" w:rsidR="006C3877" w:rsidRPr="00213AEC" w:rsidRDefault="006C3877" w:rsidP="00213AEC">
      <w:pPr>
        <w:tabs>
          <w:tab w:val="left" w:pos="0"/>
          <w:tab w:val="left" w:pos="2173"/>
          <w:tab w:val="left" w:pos="2880"/>
          <w:tab w:val="left" w:pos="3600"/>
          <w:tab w:val="left" w:pos="4320"/>
          <w:tab w:val="left" w:pos="5040"/>
          <w:tab w:val="left" w:pos="5760"/>
          <w:tab w:val="left" w:pos="6480"/>
          <w:tab w:val="left" w:pos="7200"/>
          <w:tab w:val="left" w:pos="7920"/>
          <w:tab w:val="left" w:pos="8653"/>
          <w:tab w:val="left" w:pos="9373"/>
        </w:tabs>
        <w:spacing w:line="237" w:lineRule="auto"/>
        <w:rPr>
          <w:b/>
        </w:rPr>
      </w:pPr>
    </w:p>
    <w:p w14:paraId="6BA8FF57" w14:textId="5C2BD6C0" w:rsidR="000A4AE6" w:rsidRPr="00213AEC" w:rsidRDefault="00DB2C3C" w:rsidP="00213AEC">
      <w:pPr>
        <w:textAlignment w:val="baseline"/>
        <w:outlineLvl w:val="0"/>
        <w:rPr>
          <w:b/>
          <w:color w:val="000000" w:themeColor="text1"/>
        </w:rPr>
      </w:pPr>
      <w:r w:rsidRPr="00213AEC">
        <w:rPr>
          <w:b/>
        </w:rPr>
        <w:t xml:space="preserve">Week </w:t>
      </w:r>
      <w:r w:rsidR="00213AEC" w:rsidRPr="00213AEC">
        <w:rPr>
          <w:b/>
        </w:rPr>
        <w:t>Four</w:t>
      </w:r>
      <w:r w:rsidRPr="00213AEC">
        <w:rPr>
          <w:b/>
        </w:rPr>
        <w:t xml:space="preserve"> (</w:t>
      </w:r>
      <w:r w:rsidR="0049615A" w:rsidRPr="00213AEC">
        <w:rPr>
          <w:b/>
        </w:rPr>
        <w:t>2</w:t>
      </w:r>
      <w:r w:rsidRPr="00213AEC">
        <w:rPr>
          <w:b/>
        </w:rPr>
        <w:t>/</w:t>
      </w:r>
      <w:r w:rsidR="009E7E9B" w:rsidRPr="00213AEC">
        <w:rPr>
          <w:b/>
        </w:rPr>
        <w:t>25</w:t>
      </w:r>
      <w:r w:rsidRPr="00213AEC">
        <w:rPr>
          <w:b/>
        </w:rPr>
        <w:t>)</w:t>
      </w:r>
      <w:r w:rsidRPr="00213AEC">
        <w:rPr>
          <w:b/>
          <w:color w:val="000000" w:themeColor="text1"/>
        </w:rPr>
        <w:t>:</w:t>
      </w:r>
      <w:r w:rsidR="00213AEC" w:rsidRPr="00213AEC">
        <w:rPr>
          <w:b/>
          <w:color w:val="000000" w:themeColor="text1"/>
        </w:rPr>
        <w:t xml:space="preserve"> Shola Von Reinhold’s </w:t>
      </w:r>
      <w:proofErr w:type="spellStart"/>
      <w:r w:rsidR="00213AEC" w:rsidRPr="00213AEC">
        <w:rPr>
          <w:b/>
          <w:i/>
          <w:iCs/>
          <w:color w:val="000000" w:themeColor="text1"/>
        </w:rPr>
        <w:t>Lote</w:t>
      </w:r>
      <w:proofErr w:type="spellEnd"/>
    </w:p>
    <w:p w14:paraId="1E735B78" w14:textId="77777777" w:rsidR="00213AEC" w:rsidRPr="00213AEC" w:rsidRDefault="00213AEC" w:rsidP="004F633C">
      <w:pPr>
        <w:tabs>
          <w:tab w:val="left" w:pos="0"/>
          <w:tab w:val="left" w:pos="2173"/>
          <w:tab w:val="left" w:pos="2880"/>
          <w:tab w:val="left" w:pos="3600"/>
          <w:tab w:val="left" w:pos="4320"/>
          <w:tab w:val="left" w:pos="5040"/>
          <w:tab w:val="left" w:pos="5760"/>
          <w:tab w:val="left" w:pos="6480"/>
          <w:tab w:val="left" w:pos="7200"/>
          <w:tab w:val="left" w:pos="7920"/>
          <w:tab w:val="left" w:pos="8653"/>
          <w:tab w:val="left" w:pos="9373"/>
        </w:tabs>
        <w:spacing w:line="237" w:lineRule="auto"/>
        <w:rPr>
          <w:b/>
          <w:color w:val="000000" w:themeColor="text1"/>
        </w:rPr>
      </w:pPr>
    </w:p>
    <w:p w14:paraId="3FB9F24F" w14:textId="79B1AA1C" w:rsidR="00213AEC" w:rsidRPr="00213AEC" w:rsidRDefault="000A4AE6" w:rsidP="00213AEC">
      <w:pPr>
        <w:textAlignment w:val="baseline"/>
        <w:outlineLvl w:val="0"/>
        <w:rPr>
          <w:b/>
          <w:color w:val="000000" w:themeColor="text1"/>
        </w:rPr>
      </w:pPr>
      <w:r w:rsidRPr="00213AEC">
        <w:rPr>
          <w:b/>
          <w:color w:val="000000" w:themeColor="text1"/>
        </w:rPr>
        <w:t xml:space="preserve">Week </w:t>
      </w:r>
      <w:r w:rsidR="00213AEC">
        <w:rPr>
          <w:b/>
          <w:color w:val="000000" w:themeColor="text1"/>
        </w:rPr>
        <w:t>Five</w:t>
      </w:r>
      <w:r w:rsidRPr="00213AEC">
        <w:rPr>
          <w:b/>
          <w:color w:val="000000" w:themeColor="text1"/>
        </w:rPr>
        <w:t xml:space="preserve"> (</w:t>
      </w:r>
      <w:r w:rsidR="009E7E9B" w:rsidRPr="00213AEC">
        <w:rPr>
          <w:b/>
          <w:color w:val="000000" w:themeColor="text1"/>
        </w:rPr>
        <w:t>3/4</w:t>
      </w:r>
      <w:r w:rsidRPr="00213AEC">
        <w:rPr>
          <w:b/>
          <w:color w:val="000000" w:themeColor="text1"/>
        </w:rPr>
        <w:t>)</w:t>
      </w:r>
      <w:r w:rsidR="00A65813" w:rsidRPr="00213AEC">
        <w:rPr>
          <w:b/>
          <w:color w:val="000000" w:themeColor="text1"/>
        </w:rPr>
        <w:t xml:space="preserve">: </w:t>
      </w:r>
      <w:r w:rsidR="00213AEC" w:rsidRPr="00213AEC">
        <w:rPr>
          <w:b/>
          <w:color w:val="000000" w:themeColor="text1"/>
        </w:rPr>
        <w:t>Shola Von Reinhold’s </w:t>
      </w:r>
      <w:proofErr w:type="spellStart"/>
      <w:r w:rsidR="00213AEC" w:rsidRPr="00213AEC">
        <w:rPr>
          <w:b/>
          <w:i/>
          <w:iCs/>
          <w:color w:val="000000" w:themeColor="text1"/>
        </w:rPr>
        <w:t>Lote</w:t>
      </w:r>
      <w:proofErr w:type="spellEnd"/>
    </w:p>
    <w:p w14:paraId="4183D72D" w14:textId="77777777" w:rsidR="00213AEC" w:rsidRDefault="00213AEC" w:rsidP="00213AEC">
      <w:pPr>
        <w:textAlignment w:val="baseline"/>
        <w:outlineLvl w:val="0"/>
        <w:rPr>
          <w:b/>
        </w:rPr>
      </w:pPr>
    </w:p>
    <w:p w14:paraId="589390C5" w14:textId="60D348CA" w:rsidR="009605F6" w:rsidRDefault="00746FFE" w:rsidP="00AA16D1">
      <w:pPr>
        <w:textAlignment w:val="baseline"/>
        <w:outlineLvl w:val="0"/>
        <w:rPr>
          <w:b/>
          <w:bCs/>
          <w:i/>
          <w:iCs/>
          <w:color w:val="000000" w:themeColor="text1"/>
        </w:rPr>
      </w:pPr>
      <w:r>
        <w:rPr>
          <w:b/>
        </w:rPr>
        <w:t xml:space="preserve">Week </w:t>
      </w:r>
      <w:r w:rsidR="00213AEC">
        <w:rPr>
          <w:b/>
        </w:rPr>
        <w:t>Six</w:t>
      </w:r>
      <w:r>
        <w:rPr>
          <w:b/>
        </w:rPr>
        <w:t xml:space="preserve"> (</w:t>
      </w:r>
      <w:r w:rsidR="009E7E9B">
        <w:rPr>
          <w:b/>
        </w:rPr>
        <w:t>3</w:t>
      </w:r>
      <w:r>
        <w:rPr>
          <w:b/>
        </w:rPr>
        <w:t>/</w:t>
      </w:r>
      <w:r w:rsidR="009E7E9B">
        <w:rPr>
          <w:b/>
        </w:rPr>
        <w:t>11</w:t>
      </w:r>
      <w:r w:rsidR="000A4AE6" w:rsidRPr="00213AEC">
        <w:rPr>
          <w:b/>
          <w:color w:val="000000" w:themeColor="text1"/>
        </w:rPr>
        <w:t>)</w:t>
      </w:r>
      <w:r w:rsidR="00A65813" w:rsidRPr="00213AEC">
        <w:rPr>
          <w:b/>
          <w:color w:val="000000" w:themeColor="text1"/>
        </w:rPr>
        <w:t xml:space="preserve">: </w:t>
      </w:r>
      <w:r w:rsidR="00AA16D1" w:rsidRPr="00213AEC">
        <w:rPr>
          <w:b/>
          <w:bCs/>
          <w:color w:val="000000" w:themeColor="text1"/>
        </w:rPr>
        <w:t xml:space="preserve">Kay </w:t>
      </w:r>
      <w:proofErr w:type="spellStart"/>
      <w:r w:rsidR="00AA16D1" w:rsidRPr="00213AEC">
        <w:rPr>
          <w:b/>
          <w:bCs/>
          <w:color w:val="000000" w:themeColor="text1"/>
        </w:rPr>
        <w:t>Ulanday</w:t>
      </w:r>
      <w:proofErr w:type="spellEnd"/>
      <w:r w:rsidR="00AA16D1" w:rsidRPr="00213AEC">
        <w:rPr>
          <w:b/>
          <w:bCs/>
          <w:color w:val="000000" w:themeColor="text1"/>
        </w:rPr>
        <w:t xml:space="preserve"> Barrett’s </w:t>
      </w:r>
      <w:r w:rsidR="00AA16D1" w:rsidRPr="00213AEC">
        <w:rPr>
          <w:b/>
          <w:bCs/>
          <w:i/>
          <w:iCs/>
          <w:color w:val="000000" w:themeColor="text1"/>
        </w:rPr>
        <w:t>More Than Organs</w:t>
      </w:r>
      <w:r w:rsidR="00AA16D1">
        <w:rPr>
          <w:b/>
          <w:bCs/>
          <w:i/>
          <w:iCs/>
          <w:color w:val="000000" w:themeColor="text1"/>
        </w:rPr>
        <w:t xml:space="preserve"> </w:t>
      </w:r>
    </w:p>
    <w:p w14:paraId="6223A111" w14:textId="3696BFFC" w:rsidR="00A87AD6" w:rsidRPr="00A87AD6" w:rsidRDefault="00A87AD6" w:rsidP="00AA16D1">
      <w:pPr>
        <w:textAlignment w:val="baseline"/>
        <w:outlineLvl w:val="0"/>
        <w:rPr>
          <w:color w:val="FF0000"/>
        </w:rPr>
      </w:pPr>
      <w:r>
        <w:rPr>
          <w:b/>
          <w:bCs/>
          <w:color w:val="000000" w:themeColor="text1"/>
        </w:rPr>
        <w:t>Interview with Red Washburn</w:t>
      </w:r>
    </w:p>
    <w:p w14:paraId="19479849" w14:textId="77777777" w:rsidR="009605F6" w:rsidRDefault="009605F6" w:rsidP="00213AEC">
      <w:pPr>
        <w:textAlignment w:val="baseline"/>
        <w:outlineLvl w:val="0"/>
        <w:rPr>
          <w:b/>
        </w:rPr>
      </w:pPr>
    </w:p>
    <w:p w14:paraId="60AC0AD0" w14:textId="29BC8766" w:rsidR="00AA16D1" w:rsidRPr="00AA16D1" w:rsidRDefault="007D6B4D" w:rsidP="00AA16D1">
      <w:pPr>
        <w:textAlignment w:val="baseline"/>
        <w:outlineLvl w:val="0"/>
        <w:rPr>
          <w:b/>
        </w:rPr>
      </w:pPr>
      <w:r>
        <w:rPr>
          <w:b/>
        </w:rPr>
        <w:t xml:space="preserve">Week </w:t>
      </w:r>
      <w:r w:rsidR="00213AEC">
        <w:rPr>
          <w:b/>
        </w:rPr>
        <w:t>Seven</w:t>
      </w:r>
      <w:r>
        <w:rPr>
          <w:b/>
        </w:rPr>
        <w:t xml:space="preserve"> (</w:t>
      </w:r>
      <w:r w:rsidR="009E7E9B">
        <w:rPr>
          <w:b/>
        </w:rPr>
        <w:t>3</w:t>
      </w:r>
      <w:r>
        <w:rPr>
          <w:b/>
        </w:rPr>
        <w:t>/1</w:t>
      </w:r>
      <w:r w:rsidR="009E7E9B">
        <w:rPr>
          <w:b/>
        </w:rPr>
        <w:t>8</w:t>
      </w:r>
      <w:r>
        <w:rPr>
          <w:b/>
        </w:rPr>
        <w:t xml:space="preserve">): </w:t>
      </w:r>
      <w:r w:rsidR="00AA16D1" w:rsidRPr="00213AEC">
        <w:rPr>
          <w:b/>
          <w:bCs/>
          <w:color w:val="000000" w:themeColor="text1"/>
        </w:rPr>
        <w:t>Rivers Solomon’s </w:t>
      </w:r>
      <w:r w:rsidR="00AA16D1" w:rsidRPr="00213AEC">
        <w:rPr>
          <w:b/>
          <w:bCs/>
          <w:i/>
          <w:iCs/>
          <w:color w:val="000000" w:themeColor="text1"/>
        </w:rPr>
        <w:t>The Deep</w:t>
      </w:r>
      <w:r w:rsidR="00AA16D1" w:rsidRPr="00213AEC">
        <w:rPr>
          <w:b/>
          <w:bCs/>
          <w:color w:val="000000" w:themeColor="text1"/>
        </w:rPr>
        <w:t xml:space="preserve"> </w:t>
      </w:r>
    </w:p>
    <w:p w14:paraId="688999D1" w14:textId="77777777" w:rsidR="003613DD" w:rsidRDefault="003613DD" w:rsidP="00213AEC">
      <w:pPr>
        <w:textAlignment w:val="baseline"/>
        <w:outlineLvl w:val="0"/>
        <w:rPr>
          <w:b/>
        </w:rPr>
      </w:pPr>
    </w:p>
    <w:p w14:paraId="35CB12CC" w14:textId="2D9E74EE" w:rsidR="00AA16D1" w:rsidRDefault="007D6B4D" w:rsidP="00AA16D1">
      <w:pPr>
        <w:textAlignment w:val="baseline"/>
        <w:outlineLvl w:val="0"/>
        <w:rPr>
          <w:b/>
          <w:i/>
          <w:iCs/>
          <w:color w:val="auto"/>
        </w:rPr>
      </w:pPr>
      <w:r>
        <w:rPr>
          <w:b/>
        </w:rPr>
        <w:t xml:space="preserve">Week </w:t>
      </w:r>
      <w:r w:rsidR="00213AEC">
        <w:rPr>
          <w:b/>
        </w:rPr>
        <w:t>Eight</w:t>
      </w:r>
      <w:r>
        <w:rPr>
          <w:b/>
        </w:rPr>
        <w:t xml:space="preserve"> (</w:t>
      </w:r>
      <w:r w:rsidR="009E7E9B">
        <w:rPr>
          <w:b/>
        </w:rPr>
        <w:t>3/25</w:t>
      </w:r>
      <w:r w:rsidRPr="00C86065">
        <w:rPr>
          <w:b/>
        </w:rPr>
        <w:t>):</w:t>
      </w:r>
      <w:r w:rsidR="00312543">
        <w:rPr>
          <w:b/>
        </w:rPr>
        <w:t xml:space="preserve"> </w:t>
      </w:r>
      <w:r w:rsidR="00AA16D1" w:rsidRPr="005538E9">
        <w:rPr>
          <w:b/>
          <w:color w:val="auto"/>
        </w:rPr>
        <w:t>Joshua Whitehead’s </w:t>
      </w:r>
      <w:r w:rsidR="00AA16D1" w:rsidRPr="005538E9">
        <w:rPr>
          <w:b/>
          <w:i/>
          <w:iCs/>
          <w:color w:val="auto"/>
        </w:rPr>
        <w:t>Making Love with the Land</w:t>
      </w:r>
    </w:p>
    <w:p w14:paraId="64D39826" w14:textId="645F8276" w:rsidR="00AA16D1" w:rsidRDefault="00AA16D1" w:rsidP="00AA16D1">
      <w:pPr>
        <w:rPr>
          <w:b/>
        </w:rPr>
      </w:pPr>
      <w:r>
        <w:rPr>
          <w:b/>
        </w:rPr>
        <w:t xml:space="preserve">*Rough Draft of </w:t>
      </w:r>
      <w:r w:rsidR="004A0E05">
        <w:rPr>
          <w:b/>
        </w:rPr>
        <w:t>Analytical</w:t>
      </w:r>
      <w:r>
        <w:rPr>
          <w:b/>
        </w:rPr>
        <w:t xml:space="preserve"> Project Due </w:t>
      </w:r>
    </w:p>
    <w:p w14:paraId="5429DB6C" w14:textId="7E22DCFA" w:rsidR="00AA16D1" w:rsidRDefault="00AA16D1" w:rsidP="00AA16D1">
      <w:pPr>
        <w:rPr>
          <w:b/>
        </w:rPr>
      </w:pPr>
      <w:r>
        <w:rPr>
          <w:b/>
        </w:rPr>
        <w:t xml:space="preserve">Peer Review - Online </w:t>
      </w:r>
    </w:p>
    <w:p w14:paraId="016C2A46" w14:textId="77777777" w:rsidR="00AA16D1" w:rsidRDefault="00AA16D1" w:rsidP="00AA16D1">
      <w:pPr>
        <w:textAlignment w:val="baseline"/>
        <w:outlineLvl w:val="0"/>
        <w:rPr>
          <w:b/>
        </w:rPr>
      </w:pPr>
    </w:p>
    <w:p w14:paraId="4B2809C6" w14:textId="1D31679F" w:rsidR="00AA16D1" w:rsidRPr="00213AEC" w:rsidRDefault="00AA16D1" w:rsidP="00AA16D1">
      <w:pPr>
        <w:textAlignment w:val="baseline"/>
        <w:outlineLvl w:val="0"/>
        <w:rPr>
          <w:color w:val="000000" w:themeColor="text1"/>
        </w:rPr>
      </w:pPr>
      <w:r w:rsidRPr="005538E9">
        <w:rPr>
          <w:b/>
          <w:color w:val="auto"/>
        </w:rPr>
        <w:t xml:space="preserve">Week Nine (4/1): </w:t>
      </w:r>
      <w:r w:rsidRPr="00213AEC">
        <w:rPr>
          <w:b/>
          <w:bCs/>
          <w:color w:val="000000" w:themeColor="text1"/>
        </w:rPr>
        <w:t>Spoken Word, Performance, Visual Art</w:t>
      </w:r>
      <w:r w:rsidR="00624472">
        <w:rPr>
          <w:b/>
          <w:bCs/>
          <w:color w:val="000000" w:themeColor="text1"/>
        </w:rPr>
        <w:t>, and Guest Speaker</w:t>
      </w:r>
    </w:p>
    <w:p w14:paraId="5A0BCF7D" w14:textId="77777777" w:rsidR="00AA16D1" w:rsidRDefault="00AA16D1" w:rsidP="00AA16D1">
      <w:pPr>
        <w:textAlignment w:val="baseline"/>
        <w:outlineLvl w:val="0"/>
        <w:rPr>
          <w:b/>
          <w:bCs/>
          <w:color w:val="000000" w:themeColor="text1"/>
        </w:rPr>
      </w:pPr>
      <w:proofErr w:type="spellStart"/>
      <w:r w:rsidRPr="003613DD">
        <w:rPr>
          <w:b/>
          <w:bCs/>
          <w:color w:val="000000" w:themeColor="text1"/>
        </w:rPr>
        <w:t>Kiyan</w:t>
      </w:r>
      <w:proofErr w:type="spellEnd"/>
      <w:r w:rsidRPr="003613DD">
        <w:rPr>
          <w:b/>
          <w:bCs/>
          <w:color w:val="000000" w:themeColor="text1"/>
        </w:rPr>
        <w:t xml:space="preserve"> Williams, </w:t>
      </w:r>
      <w:proofErr w:type="spellStart"/>
      <w:r w:rsidRPr="003613DD">
        <w:rPr>
          <w:b/>
          <w:bCs/>
          <w:color w:val="000000" w:themeColor="text1"/>
        </w:rPr>
        <w:t>Cassils</w:t>
      </w:r>
      <w:proofErr w:type="spellEnd"/>
      <w:r w:rsidRPr="003613DD">
        <w:rPr>
          <w:b/>
          <w:bCs/>
          <w:color w:val="000000" w:themeColor="text1"/>
        </w:rPr>
        <w:t xml:space="preserve">, Elektra KB, Kris Grey, Alok Vaid-Menon, Zanele Muholi, and </w:t>
      </w:r>
      <w:proofErr w:type="spellStart"/>
      <w:r w:rsidRPr="003613DD">
        <w:rPr>
          <w:b/>
          <w:bCs/>
          <w:color w:val="000000" w:themeColor="text1"/>
        </w:rPr>
        <w:t>Salgu</w:t>
      </w:r>
      <w:proofErr w:type="spellEnd"/>
      <w:r w:rsidRPr="003613DD">
        <w:rPr>
          <w:b/>
          <w:bCs/>
          <w:color w:val="000000" w:themeColor="text1"/>
        </w:rPr>
        <w:t xml:space="preserve"> </w:t>
      </w:r>
      <w:proofErr w:type="spellStart"/>
      <w:r w:rsidRPr="003613DD">
        <w:rPr>
          <w:b/>
          <w:bCs/>
          <w:color w:val="000000" w:themeColor="text1"/>
        </w:rPr>
        <w:t>Wissmath</w:t>
      </w:r>
      <w:proofErr w:type="spellEnd"/>
      <w:r>
        <w:rPr>
          <w:b/>
          <w:bCs/>
          <w:color w:val="000000" w:themeColor="text1"/>
        </w:rPr>
        <w:t xml:space="preserve"> AND </w:t>
      </w:r>
      <w:r w:rsidRPr="009605F6">
        <w:rPr>
          <w:b/>
          <w:bCs/>
          <w:i/>
          <w:iCs/>
          <w:color w:val="000000" w:themeColor="text1"/>
        </w:rPr>
        <w:t xml:space="preserve">Trans </w:t>
      </w:r>
      <w:proofErr w:type="spellStart"/>
      <w:r w:rsidRPr="009605F6">
        <w:rPr>
          <w:b/>
          <w:bCs/>
          <w:i/>
          <w:iCs/>
          <w:color w:val="000000" w:themeColor="text1"/>
        </w:rPr>
        <w:t>Hirstory</w:t>
      </w:r>
      <w:proofErr w:type="spellEnd"/>
      <w:r w:rsidRPr="009605F6">
        <w:rPr>
          <w:b/>
          <w:bCs/>
          <w:i/>
          <w:iCs/>
          <w:color w:val="000000" w:themeColor="text1"/>
        </w:rPr>
        <w:t xml:space="preserve"> in 99 Objects</w:t>
      </w:r>
      <w:r w:rsidRPr="003613DD">
        <w:rPr>
          <w:b/>
          <w:bCs/>
          <w:color w:val="000000" w:themeColor="text1"/>
        </w:rPr>
        <w:t xml:space="preserve">, eds. </w:t>
      </w:r>
      <w:hyperlink r:id="rId15" w:history="1">
        <w:r w:rsidRPr="009605F6">
          <w:rPr>
            <w:rStyle w:val="Hyperlink"/>
            <w:b/>
            <w:bCs/>
          </w:rPr>
          <w:t>David Evans Frantz</w:t>
        </w:r>
      </w:hyperlink>
      <w:r w:rsidRPr="009605F6">
        <w:rPr>
          <w:b/>
          <w:bCs/>
          <w:color w:val="000000" w:themeColor="text1"/>
        </w:rPr>
        <w:t>, </w:t>
      </w:r>
      <w:hyperlink r:id="rId16" w:history="1">
        <w:r w:rsidRPr="009605F6">
          <w:rPr>
            <w:rStyle w:val="Hyperlink"/>
            <w:b/>
            <w:bCs/>
          </w:rPr>
          <w:t>Christina Linden</w:t>
        </w:r>
      </w:hyperlink>
      <w:r w:rsidRPr="009605F6">
        <w:rPr>
          <w:b/>
          <w:bCs/>
          <w:color w:val="000000" w:themeColor="text1"/>
        </w:rPr>
        <w:t>, and </w:t>
      </w:r>
      <w:r>
        <w:rPr>
          <w:b/>
          <w:bCs/>
          <w:color w:val="000000" w:themeColor="text1"/>
        </w:rPr>
        <w:t>Chris E. Vargas (Blackboard)</w:t>
      </w:r>
    </w:p>
    <w:p w14:paraId="26098036" w14:textId="7C4C9C69" w:rsidR="00A87AD6" w:rsidRDefault="00A87AD6" w:rsidP="00AA16D1">
      <w:pPr>
        <w:textAlignment w:val="baseline"/>
        <w:outlineLvl w:val="0"/>
        <w:rPr>
          <w:b/>
          <w:bCs/>
          <w:color w:val="000000" w:themeColor="text1"/>
        </w:rPr>
      </w:pPr>
      <w:r>
        <w:rPr>
          <w:b/>
          <w:bCs/>
          <w:color w:val="000000" w:themeColor="text1"/>
        </w:rPr>
        <w:t>Interviews with Red Washburn</w:t>
      </w:r>
    </w:p>
    <w:p w14:paraId="21901BF4" w14:textId="25E52B1B" w:rsidR="00624472" w:rsidRPr="00A87AD6" w:rsidRDefault="00624472" w:rsidP="00AA16D1">
      <w:pPr>
        <w:textAlignment w:val="baseline"/>
        <w:outlineLvl w:val="0"/>
        <w:rPr>
          <w:color w:val="FF0000"/>
        </w:rPr>
      </w:pPr>
      <w:r>
        <w:rPr>
          <w:b/>
          <w:bCs/>
          <w:color w:val="000000" w:themeColor="text1"/>
        </w:rPr>
        <w:t>Guest Speaker Kris Grey</w:t>
      </w:r>
    </w:p>
    <w:p w14:paraId="012F7844" w14:textId="40103424" w:rsidR="003613DD" w:rsidRPr="003613DD" w:rsidRDefault="00AA16D1" w:rsidP="00213AEC">
      <w:pPr>
        <w:textAlignment w:val="baseline"/>
        <w:outlineLvl w:val="0"/>
        <w:rPr>
          <w:b/>
          <w:bCs/>
          <w:color w:val="FF0000"/>
        </w:rPr>
      </w:pPr>
      <w:r>
        <w:rPr>
          <w:b/>
          <w:bCs/>
          <w:color w:val="000000" w:themeColor="text1"/>
        </w:rPr>
        <w:t>*</w:t>
      </w:r>
      <w:r w:rsidR="003613DD" w:rsidRPr="003613DD">
        <w:rPr>
          <w:b/>
          <w:bCs/>
          <w:color w:val="000000" w:themeColor="text1"/>
        </w:rPr>
        <w:t xml:space="preserve">Final Draft of </w:t>
      </w:r>
      <w:r w:rsidR="004A0E05">
        <w:rPr>
          <w:b/>
          <w:bCs/>
          <w:color w:val="000000" w:themeColor="text1"/>
        </w:rPr>
        <w:t>Analytical</w:t>
      </w:r>
      <w:r w:rsidR="003613DD" w:rsidRPr="003613DD">
        <w:rPr>
          <w:b/>
          <w:bCs/>
          <w:color w:val="000000" w:themeColor="text1"/>
        </w:rPr>
        <w:t xml:space="preserve"> </w:t>
      </w:r>
      <w:r w:rsidR="003613DD">
        <w:rPr>
          <w:b/>
          <w:bCs/>
          <w:color w:val="000000" w:themeColor="text1"/>
        </w:rPr>
        <w:t>Project</w:t>
      </w:r>
      <w:r w:rsidR="003613DD" w:rsidRPr="003613DD">
        <w:rPr>
          <w:b/>
          <w:bCs/>
          <w:color w:val="000000" w:themeColor="text1"/>
        </w:rPr>
        <w:t xml:space="preserve"> Due </w:t>
      </w:r>
    </w:p>
    <w:p w14:paraId="7FD71510" w14:textId="77777777" w:rsidR="00CD72DA" w:rsidRDefault="00CD72DA" w:rsidP="00192F1F">
      <w:pPr>
        <w:rPr>
          <w:b/>
          <w:color w:val="auto"/>
        </w:rPr>
      </w:pPr>
    </w:p>
    <w:p w14:paraId="4B4DD6E9" w14:textId="77777777" w:rsidR="009D2B02" w:rsidRPr="005538E9" w:rsidRDefault="009D2B02" w:rsidP="009D2B02">
      <w:pPr>
        <w:rPr>
          <w:b/>
          <w:color w:val="auto"/>
        </w:rPr>
      </w:pPr>
      <w:r>
        <w:rPr>
          <w:b/>
          <w:color w:val="auto"/>
        </w:rPr>
        <w:t xml:space="preserve">Week Ten (4/8): </w:t>
      </w:r>
      <w:proofErr w:type="spellStart"/>
      <w:r w:rsidRPr="005538E9">
        <w:rPr>
          <w:b/>
          <w:color w:val="auto"/>
        </w:rPr>
        <w:t>Mattilda</w:t>
      </w:r>
      <w:proofErr w:type="spellEnd"/>
      <w:r w:rsidRPr="005538E9">
        <w:rPr>
          <w:b/>
          <w:color w:val="auto"/>
        </w:rPr>
        <w:t xml:space="preserve"> Bernstein Sycamore’s </w:t>
      </w:r>
      <w:r w:rsidRPr="005538E9">
        <w:rPr>
          <w:b/>
          <w:i/>
          <w:iCs/>
          <w:color w:val="auto"/>
        </w:rPr>
        <w:t>The Freezer Door</w:t>
      </w:r>
    </w:p>
    <w:p w14:paraId="043A876F" w14:textId="77777777" w:rsidR="009D2B02" w:rsidRPr="00A87AD6" w:rsidRDefault="009D2B02" w:rsidP="009D2B02">
      <w:pPr>
        <w:textAlignment w:val="baseline"/>
        <w:outlineLvl w:val="0"/>
        <w:rPr>
          <w:color w:val="FF0000"/>
        </w:rPr>
      </w:pPr>
      <w:r>
        <w:rPr>
          <w:b/>
          <w:bCs/>
          <w:color w:val="000000" w:themeColor="text1"/>
        </w:rPr>
        <w:t>Interview with Red Washburn</w:t>
      </w:r>
    </w:p>
    <w:p w14:paraId="546A582F" w14:textId="77777777" w:rsidR="009D2B02" w:rsidRDefault="009D2B02" w:rsidP="009D2B02">
      <w:pPr>
        <w:rPr>
          <w:b/>
          <w:color w:val="auto"/>
        </w:rPr>
      </w:pPr>
    </w:p>
    <w:p w14:paraId="0EC5D905" w14:textId="77777777" w:rsidR="009D2B02" w:rsidRPr="003C0304" w:rsidRDefault="009D2B02" w:rsidP="009D2B02">
      <w:pPr>
        <w:rPr>
          <w:b/>
          <w:color w:val="000000" w:themeColor="text1"/>
        </w:rPr>
      </w:pPr>
      <w:r>
        <w:rPr>
          <w:b/>
          <w:color w:val="000000" w:themeColor="text1"/>
        </w:rPr>
        <w:t>Spring Break 4/12-4/20</w:t>
      </w:r>
    </w:p>
    <w:p w14:paraId="57235567" w14:textId="77777777" w:rsidR="009D2B02" w:rsidRPr="005538E9" w:rsidRDefault="009D2B02" w:rsidP="009D2B02">
      <w:pPr>
        <w:rPr>
          <w:b/>
          <w:color w:val="auto"/>
        </w:rPr>
      </w:pPr>
    </w:p>
    <w:p w14:paraId="240EBEF2" w14:textId="77777777" w:rsidR="00296C10" w:rsidRDefault="009D2B02" w:rsidP="00296C10">
      <w:pPr>
        <w:rPr>
          <w:b/>
        </w:rPr>
      </w:pPr>
      <w:r w:rsidRPr="005538E9">
        <w:rPr>
          <w:b/>
          <w:color w:val="auto"/>
        </w:rPr>
        <w:t xml:space="preserve">Week </w:t>
      </w:r>
      <w:r>
        <w:rPr>
          <w:b/>
          <w:color w:val="auto"/>
        </w:rPr>
        <w:t>Eleven</w:t>
      </w:r>
      <w:r w:rsidRPr="005538E9">
        <w:rPr>
          <w:b/>
          <w:color w:val="auto"/>
        </w:rPr>
        <w:t xml:space="preserve"> (4/22): </w:t>
      </w:r>
      <w:r w:rsidR="00296C10">
        <w:rPr>
          <w:b/>
        </w:rPr>
        <w:t>Film</w:t>
      </w:r>
    </w:p>
    <w:p w14:paraId="64C0167D" w14:textId="77777777" w:rsidR="00296C10" w:rsidRPr="003613DD" w:rsidRDefault="00296C10" w:rsidP="00296C10">
      <w:pPr>
        <w:textAlignment w:val="baseline"/>
        <w:outlineLvl w:val="0"/>
        <w:rPr>
          <w:b/>
          <w:bCs/>
          <w:color w:val="000000" w:themeColor="text1"/>
        </w:rPr>
      </w:pPr>
      <w:r w:rsidRPr="003613DD">
        <w:rPr>
          <w:b/>
          <w:bCs/>
          <w:color w:val="000000" w:themeColor="text1"/>
        </w:rPr>
        <w:t xml:space="preserve">Paul Preciado’s </w:t>
      </w:r>
      <w:r w:rsidRPr="000E777B">
        <w:rPr>
          <w:b/>
          <w:bCs/>
          <w:i/>
          <w:iCs/>
          <w:color w:val="000000" w:themeColor="text1"/>
        </w:rPr>
        <w:t>Orlando</w:t>
      </w:r>
      <w:r w:rsidRPr="003613DD">
        <w:rPr>
          <w:b/>
          <w:bCs/>
          <w:color w:val="000000" w:themeColor="text1"/>
        </w:rPr>
        <w:t xml:space="preserve">, </w:t>
      </w:r>
      <w:r w:rsidRPr="003613DD">
        <w:rPr>
          <w:b/>
          <w:bCs/>
          <w:i/>
          <w:iCs/>
          <w:color w:val="000000" w:themeColor="text1"/>
        </w:rPr>
        <w:t>My Political Autobiography</w:t>
      </w:r>
    </w:p>
    <w:p w14:paraId="7554108C" w14:textId="77777777" w:rsidR="009D2B02" w:rsidRDefault="009D2B02" w:rsidP="009D2B02">
      <w:pPr>
        <w:rPr>
          <w:b/>
        </w:rPr>
      </w:pPr>
    </w:p>
    <w:p w14:paraId="7CFB681C" w14:textId="50650C2B" w:rsidR="00296C10" w:rsidRDefault="009D2B02" w:rsidP="00296C10">
      <w:pPr>
        <w:rPr>
          <w:b/>
        </w:rPr>
      </w:pPr>
      <w:r>
        <w:rPr>
          <w:b/>
        </w:rPr>
        <w:t>Week Twelve (4/29</w:t>
      </w:r>
      <w:r w:rsidRPr="006E0015">
        <w:rPr>
          <w:b/>
        </w:rPr>
        <w:t>):</w:t>
      </w:r>
      <w:r w:rsidRPr="003073F9">
        <w:rPr>
          <w:b/>
        </w:rPr>
        <w:t xml:space="preserve"> </w:t>
      </w:r>
      <w:r w:rsidR="00296C10">
        <w:rPr>
          <w:b/>
        </w:rPr>
        <w:t xml:space="preserve">Peer Review </w:t>
      </w:r>
      <w:r w:rsidR="0003302B">
        <w:rPr>
          <w:b/>
        </w:rPr>
        <w:t>and Open Mic</w:t>
      </w:r>
    </w:p>
    <w:p w14:paraId="53D5E4A5" w14:textId="77777777" w:rsidR="00296C10" w:rsidRPr="000E777B" w:rsidRDefault="00296C10" w:rsidP="00296C10">
      <w:pPr>
        <w:rPr>
          <w:b/>
        </w:rPr>
      </w:pPr>
      <w:r>
        <w:rPr>
          <w:b/>
        </w:rPr>
        <w:t>*Rough Draft of Creative Project Due</w:t>
      </w:r>
    </w:p>
    <w:p w14:paraId="6E6250C0" w14:textId="4FB16C20" w:rsidR="009D2B02" w:rsidRDefault="009D2B02" w:rsidP="00296C10">
      <w:pPr>
        <w:rPr>
          <w:b/>
        </w:rPr>
      </w:pPr>
    </w:p>
    <w:p w14:paraId="4CC0C22C" w14:textId="6FCEB210" w:rsidR="009D2B02" w:rsidRDefault="009D2B02" w:rsidP="009D2B02">
      <w:pPr>
        <w:rPr>
          <w:b/>
        </w:rPr>
      </w:pPr>
      <w:r>
        <w:rPr>
          <w:b/>
        </w:rPr>
        <w:t xml:space="preserve">Week Thirteen (5/6): Peer Review </w:t>
      </w:r>
    </w:p>
    <w:p w14:paraId="19E5E588" w14:textId="77777777" w:rsidR="009D2B02" w:rsidRDefault="009D2B02" w:rsidP="009D2B02">
      <w:pPr>
        <w:rPr>
          <w:b/>
        </w:rPr>
      </w:pPr>
      <w:r>
        <w:rPr>
          <w:b/>
        </w:rPr>
        <w:t>*Revised Draft of Creative Project Due</w:t>
      </w:r>
    </w:p>
    <w:p w14:paraId="23A35A31" w14:textId="77777777" w:rsidR="009D2B02" w:rsidRDefault="009D2B02" w:rsidP="009D2B02">
      <w:pPr>
        <w:rPr>
          <w:b/>
        </w:rPr>
      </w:pPr>
    </w:p>
    <w:p w14:paraId="4CC7BDBA" w14:textId="2D2CFCC1" w:rsidR="009D2B02" w:rsidRPr="00055792" w:rsidRDefault="009D2B02" w:rsidP="009D2B02">
      <w:pPr>
        <w:rPr>
          <w:b/>
        </w:rPr>
      </w:pPr>
      <w:r>
        <w:rPr>
          <w:b/>
        </w:rPr>
        <w:t>Week Fourteen (5/13</w:t>
      </w:r>
      <w:r w:rsidRPr="006E0015">
        <w:rPr>
          <w:b/>
        </w:rPr>
        <w:t>):</w:t>
      </w:r>
      <w:r>
        <w:rPr>
          <w:b/>
        </w:rPr>
        <w:t xml:space="preserve"> Course Wrap-Up</w:t>
      </w:r>
      <w:r>
        <w:t xml:space="preserve"> </w:t>
      </w:r>
    </w:p>
    <w:p w14:paraId="25C65DB1" w14:textId="77777777" w:rsidR="009D2B02" w:rsidRDefault="009D2B02" w:rsidP="009D2B02">
      <w:pPr>
        <w:rPr>
          <w:b/>
        </w:rPr>
      </w:pPr>
      <w:r>
        <w:rPr>
          <w:b/>
        </w:rPr>
        <w:t>*Final Draft of</w:t>
      </w:r>
      <w:r w:rsidRPr="00055792">
        <w:rPr>
          <w:b/>
        </w:rPr>
        <w:t xml:space="preserve"> </w:t>
      </w:r>
      <w:r>
        <w:rPr>
          <w:b/>
        </w:rPr>
        <w:t>Creative Project</w:t>
      </w:r>
      <w:r w:rsidRPr="00055792">
        <w:rPr>
          <w:b/>
        </w:rPr>
        <w:t xml:space="preserve"> Due</w:t>
      </w:r>
    </w:p>
    <w:p w14:paraId="46050FF7" w14:textId="77777777" w:rsidR="009D2B02" w:rsidRDefault="009D2B02" w:rsidP="009D2B02">
      <w:pPr>
        <w:rPr>
          <w:b/>
        </w:rPr>
      </w:pPr>
    </w:p>
    <w:p w14:paraId="5290AFEF" w14:textId="77777777" w:rsidR="004A0E05" w:rsidRDefault="004A0E05"/>
    <w:p w14:paraId="4B491534" w14:textId="7F229CAB" w:rsidR="004A0E05" w:rsidRPr="00070057" w:rsidRDefault="004A0E05" w:rsidP="004A0E05">
      <w:pPr>
        <w:rPr>
          <w:b/>
        </w:rPr>
      </w:pPr>
      <w:r>
        <w:rPr>
          <w:b/>
        </w:rPr>
        <w:t>Analytical Paper</w:t>
      </w:r>
    </w:p>
    <w:p w14:paraId="412A42D8" w14:textId="139CCA30" w:rsidR="004A0E05" w:rsidRPr="006851A2" w:rsidRDefault="004A0E05" w:rsidP="004A0E05">
      <w:r w:rsidRPr="00070057">
        <w:t xml:space="preserve">The purpose of analytical writing is to argue your interpretation, perspective, point of view, or slant on </w:t>
      </w:r>
      <w:proofErr w:type="gramStart"/>
      <w:r w:rsidRPr="00070057">
        <w:t>particular works</w:t>
      </w:r>
      <w:proofErr w:type="gramEnd"/>
      <w:r w:rsidRPr="00070057">
        <w:t xml:space="preserve">. It should lure people to your way of thinking or, at the very least, to make them aware of your views. You should not include summaries or personal experiences. Instead, you should show your own critical understanding of the </w:t>
      </w:r>
      <w:r>
        <w:t>work</w:t>
      </w:r>
      <w:r w:rsidRPr="00070057">
        <w:t xml:space="preserve">s—what you think of them. You should shape your subject matter in a sophisticated </w:t>
      </w:r>
      <w:r w:rsidRPr="00070057">
        <w:lastRenderedPageBreak/>
        <w:t>and persuasive way. You should consider subject, occasion, and point of view as readers and writers for a general audience. You should narrow down your topics by theme</w:t>
      </w:r>
      <w:r>
        <w:t xml:space="preserve"> (e.g. rebellion, freedom, and outsider identities, etc.)</w:t>
      </w:r>
      <w:r w:rsidRPr="00070057">
        <w:t xml:space="preserve">. Then you must make a solid argument that contains several main ideas that support your purpose. For instance, you might explore the theme of </w:t>
      </w:r>
      <w:r>
        <w:t>gender variability</w:t>
      </w:r>
      <w:r w:rsidRPr="00070057">
        <w:t xml:space="preserve"> </w:t>
      </w:r>
      <w:r>
        <w:t xml:space="preserve">and freedom </w:t>
      </w:r>
      <w:r w:rsidRPr="00070057">
        <w:t xml:space="preserve">in </w:t>
      </w:r>
      <w:r>
        <w:t xml:space="preserve">Shola von Reinhold’s </w:t>
      </w:r>
      <w:proofErr w:type="spellStart"/>
      <w:r w:rsidRPr="004A0E05">
        <w:rPr>
          <w:i/>
          <w:iCs/>
        </w:rPr>
        <w:t>Lote</w:t>
      </w:r>
      <w:proofErr w:type="spellEnd"/>
      <w:r>
        <w:t>. How does Shola von Reinhold discuss race, gender, and sexuality</w:t>
      </w:r>
      <w:r w:rsidRPr="00070057">
        <w:t>?</w:t>
      </w:r>
      <w:r>
        <w:t xml:space="preserve"> How does freedom and gender variability help you discuss this text? Can you comment on the use of form, for example, the asterisk in “trans*,” and relate to the role of the “white book” </w:t>
      </w:r>
      <w:r w:rsidR="006851A2">
        <w:t xml:space="preserve">and </w:t>
      </w:r>
      <w:r>
        <w:t xml:space="preserve">academic resistance </w:t>
      </w:r>
      <w:r w:rsidR="006851A2">
        <w:t xml:space="preserve">to it </w:t>
      </w:r>
      <w:r>
        <w:t xml:space="preserve">in the novel? </w:t>
      </w:r>
      <w:r w:rsidRPr="00070057">
        <w:t xml:space="preserve">That could be your focus and argument. However, then you must find specific passages from the text that show these themes. You must use specific textual evidence--to quote and paraphrase--to support your central arguments. You must explain and analyze why you are using the passages to build your arguments in all paragraphs. For this reason, you should not under-quote or over-quote material. </w:t>
      </w:r>
      <w:proofErr w:type="gramStart"/>
      <w:r w:rsidRPr="00070057">
        <w:t>All of</w:t>
      </w:r>
      <w:proofErr w:type="gramEnd"/>
      <w:r w:rsidRPr="00070057">
        <w:t xml:space="preserve"> your citations for passages should be cited according to MLA format (see the citation guide below for further assistance</w:t>
      </w:r>
      <w:r w:rsidR="006851A2">
        <w:t xml:space="preserve"> or use another academic citation format like Chicago or APA</w:t>
      </w:r>
      <w:r w:rsidRPr="00070057">
        <w:t>).</w:t>
      </w:r>
      <w:r w:rsidRPr="00070057">
        <w:rPr>
          <w:i/>
          <w:iCs/>
        </w:rPr>
        <w:t xml:space="preserve"> </w:t>
      </w:r>
      <w:r w:rsidRPr="00070057">
        <w:t xml:space="preserve">You should organize your </w:t>
      </w:r>
      <w:r>
        <w:t>paper</w:t>
      </w:r>
      <w:r w:rsidRPr="00070057">
        <w:t xml:space="preserve"> in a way that shows your introduction, purpose, point of view, audience, central argument and main ideas, forms of supporting evidence, and conclusion. You should check for coherence within and between paragraphs, and proofread your work for errors in grammar, punctuation, sentence structure, and spelling. You should think hard, think deep, and write a </w:t>
      </w:r>
      <w:r>
        <w:t>critical analysis paper</w:t>
      </w:r>
      <w:r w:rsidRPr="00070057">
        <w:t xml:space="preserve"> of approximately </w:t>
      </w:r>
      <w:r w:rsidR="006E26D5">
        <w:t>10-15</w:t>
      </w:r>
      <w:r w:rsidRPr="00070057">
        <w:t xml:space="preserve"> pages that shows your interpretation of </w:t>
      </w:r>
      <w:r>
        <w:t>the</w:t>
      </w:r>
      <w:r w:rsidRPr="00070057">
        <w:t xml:space="preserve"> works</w:t>
      </w:r>
      <w:r>
        <w:t xml:space="preserve"> and your ideas about concepts in them</w:t>
      </w:r>
      <w:r w:rsidRPr="00070057">
        <w:t xml:space="preserve">. </w:t>
      </w:r>
      <w:r w:rsidRPr="00070057">
        <w:rPr>
          <w:bCs/>
        </w:rPr>
        <w:t>You may select any theme and pas</w:t>
      </w:r>
      <w:r>
        <w:rPr>
          <w:bCs/>
        </w:rPr>
        <w:t>sages from the texts</w:t>
      </w:r>
      <w:r w:rsidRPr="00070057">
        <w:rPr>
          <w:bCs/>
        </w:rPr>
        <w:t xml:space="preserve"> that you want. </w:t>
      </w:r>
      <w:r w:rsidRPr="00070057">
        <w:t xml:space="preserve">You should submit all drafts and peer reviews. </w:t>
      </w:r>
      <w:r w:rsidRPr="00070057">
        <w:rPr>
          <w:bCs/>
        </w:rPr>
        <w:t xml:space="preserve">This </w:t>
      </w:r>
      <w:r>
        <w:rPr>
          <w:bCs/>
        </w:rPr>
        <w:t>paper</w:t>
      </w:r>
      <w:r w:rsidRPr="00070057">
        <w:rPr>
          <w:bCs/>
        </w:rPr>
        <w:t xml:space="preserve"> comprises </w:t>
      </w:r>
      <w:r w:rsidR="00211050">
        <w:rPr>
          <w:bCs/>
        </w:rPr>
        <w:t>3</w:t>
      </w:r>
      <w:r w:rsidRPr="00070057">
        <w:rPr>
          <w:bCs/>
        </w:rPr>
        <w:t xml:space="preserve">0% of your grade. </w:t>
      </w:r>
      <w:r w:rsidRPr="00070057">
        <w:t xml:space="preserve">Your </w:t>
      </w:r>
      <w:r>
        <w:t>paper</w:t>
      </w:r>
      <w:r w:rsidRPr="00070057">
        <w:t xml:space="preserve"> should be double-spaced, typed, have </w:t>
      </w:r>
      <w:proofErr w:type="gramStart"/>
      <w:r w:rsidRPr="00070057">
        <w:t>one inch</w:t>
      </w:r>
      <w:proofErr w:type="gramEnd"/>
      <w:r w:rsidRPr="00070057">
        <w:t xml:space="preserve"> margins all around, be 12 point Times New Roman font, and have a proper heading with your full name, my full name, the full course title and section, date, and a title.</w:t>
      </w:r>
      <w:r w:rsidR="00211050">
        <w:t xml:space="preserve"> It should be </w:t>
      </w:r>
      <w:r w:rsidR="00A87AD6">
        <w:t>10</w:t>
      </w:r>
      <w:r w:rsidR="00211050">
        <w:t>-1</w:t>
      </w:r>
      <w:r w:rsidR="00A87AD6">
        <w:t>5</w:t>
      </w:r>
      <w:r w:rsidR="00211050">
        <w:t xml:space="preserve"> pages in length.</w:t>
      </w:r>
    </w:p>
    <w:p w14:paraId="0D5323C6" w14:textId="77777777" w:rsidR="004A0E05" w:rsidRPr="00070057" w:rsidRDefault="004A0E05" w:rsidP="004A0E05">
      <w:pPr>
        <w:rPr>
          <w:bCs/>
        </w:rPr>
      </w:pPr>
    </w:p>
    <w:p w14:paraId="49902B76" w14:textId="77777777" w:rsidR="004A0E05" w:rsidRPr="00070057" w:rsidRDefault="004A0E05" w:rsidP="004A0E05">
      <w:pPr>
        <w:rPr>
          <w:b/>
        </w:rPr>
      </w:pPr>
      <w:r w:rsidRPr="00070057">
        <w:rPr>
          <w:b/>
        </w:rPr>
        <w:t>Grading Checklist</w:t>
      </w:r>
    </w:p>
    <w:p w14:paraId="3AE0211D" w14:textId="77777777" w:rsidR="004A0E05" w:rsidRPr="00070057" w:rsidRDefault="004A0E05" w:rsidP="004A0E05">
      <w:r w:rsidRPr="00070057">
        <w:t>•You should write an introduction that has a strong hook or captivating opening (i.e., quote, anecdote, or question).</w:t>
      </w:r>
    </w:p>
    <w:p w14:paraId="436327CE" w14:textId="77777777" w:rsidR="004A0E05" w:rsidRPr="00070057" w:rsidRDefault="004A0E05" w:rsidP="004A0E05">
      <w:r w:rsidRPr="00070057">
        <w:t xml:space="preserve">• You should synthesize your central arguments and main ideas, </w:t>
      </w:r>
      <w:r>
        <w:t>and</w:t>
      </w:r>
      <w:r w:rsidRPr="00070057">
        <w:t xml:space="preserve"> </w:t>
      </w:r>
      <w:r>
        <w:t>allow</w:t>
      </w:r>
      <w:r w:rsidRPr="00070057">
        <w:t xml:space="preserve"> room for other critical insights </w:t>
      </w:r>
      <w:r>
        <w:t>to emerge</w:t>
      </w:r>
      <w:r w:rsidRPr="00070057">
        <w:t>.</w:t>
      </w:r>
    </w:p>
    <w:p w14:paraId="4DFAF49C" w14:textId="77777777" w:rsidR="004A0E05" w:rsidRPr="00070057" w:rsidRDefault="004A0E05" w:rsidP="004A0E05">
      <w:r w:rsidRPr="00070057">
        <w:t>• You should work on rewriting in a professional tone by removing or revising personal experiences and reflections. Instead, you should focus on social and cultural commentary about the texts for your body and middle paragraphs.</w:t>
      </w:r>
    </w:p>
    <w:p w14:paraId="2F86D84B" w14:textId="77777777" w:rsidR="004A0E05" w:rsidRPr="00070057" w:rsidRDefault="004A0E05" w:rsidP="004A0E05">
      <w:r w:rsidRPr="00070057">
        <w:t>• You should save passages from the texts you enjoyed, yet locate additional passages that further support your critical insights.</w:t>
      </w:r>
    </w:p>
    <w:p w14:paraId="632483FE" w14:textId="77777777" w:rsidR="004A0E05" w:rsidRPr="00070057" w:rsidRDefault="004A0E05" w:rsidP="004A0E05">
      <w:r w:rsidRPr="00070057">
        <w:t>• You should explain and analyze why the passages you chose are important. You should support your claims by adding additional topic paragraphs.</w:t>
      </w:r>
    </w:p>
    <w:p w14:paraId="0AE8A3CF" w14:textId="77777777" w:rsidR="004A0E05" w:rsidRPr="00070057" w:rsidRDefault="004A0E05" w:rsidP="004A0E05">
      <w:r w:rsidRPr="00070057">
        <w:t xml:space="preserve">• You should include a conclusion that neither summarizes your introduction nor includes topics that you did not discuss in your portfolio. It should focus on wrapping up your </w:t>
      </w:r>
      <w:r>
        <w:t>paper</w:t>
      </w:r>
      <w:r w:rsidRPr="00070057">
        <w:t xml:space="preserve">. </w:t>
      </w:r>
    </w:p>
    <w:p w14:paraId="19E0EB55" w14:textId="77777777" w:rsidR="004A0E05" w:rsidRPr="00070057" w:rsidRDefault="004A0E05" w:rsidP="004A0E05">
      <w:r w:rsidRPr="00070057">
        <w:t xml:space="preserve">• You should revise your portfolio with a close eye on eliminating any grammatical and mechanical errors. </w:t>
      </w:r>
    </w:p>
    <w:p w14:paraId="64B0D905" w14:textId="77777777" w:rsidR="004A0E05" w:rsidRPr="00070057" w:rsidRDefault="004A0E05" w:rsidP="004A0E05">
      <w:pPr>
        <w:rPr>
          <w:b/>
          <w:bCs/>
        </w:rPr>
      </w:pPr>
    </w:p>
    <w:p w14:paraId="6F82770B" w14:textId="77777777" w:rsidR="004A0E05" w:rsidRPr="00070057" w:rsidRDefault="004A0E05" w:rsidP="004A0E05">
      <w:pPr>
        <w:rPr>
          <w:b/>
          <w:bCs/>
        </w:rPr>
      </w:pPr>
      <w:r w:rsidRPr="00070057">
        <w:rPr>
          <w:b/>
          <w:bCs/>
        </w:rPr>
        <w:t>Citation</w:t>
      </w:r>
      <w:r w:rsidRPr="00070057">
        <w:rPr>
          <w:b/>
          <w:bCs/>
        </w:rPr>
        <w:softHyphen/>
      </w:r>
      <w:r w:rsidRPr="00070057">
        <w:rPr>
          <w:b/>
          <w:bCs/>
        </w:rPr>
        <w:softHyphen/>
        <w:t xml:space="preserve"> Guide</w:t>
      </w:r>
    </w:p>
    <w:p w14:paraId="7B1DE637" w14:textId="77777777" w:rsidR="004A0E05" w:rsidRPr="00070057" w:rsidRDefault="004A0E05" w:rsidP="004A0E05">
      <w:r w:rsidRPr="00070057">
        <w:lastRenderedPageBreak/>
        <w:t>•Remember to include all drafts.</w:t>
      </w:r>
    </w:p>
    <w:p w14:paraId="4515CAAF" w14:textId="77777777" w:rsidR="004A0E05" w:rsidRPr="00070057" w:rsidRDefault="004A0E05" w:rsidP="004A0E05">
      <w:r w:rsidRPr="00070057">
        <w:t xml:space="preserve">•Remember to include a proper heading. </w:t>
      </w:r>
    </w:p>
    <w:p w14:paraId="700D7B68" w14:textId="3108C4D8" w:rsidR="004A0E05" w:rsidRPr="00070057" w:rsidRDefault="004A0E05" w:rsidP="004A0E05">
      <w:r w:rsidRPr="00070057">
        <w:t>•Remember to craft a creative title. (i.e., “</w:t>
      </w:r>
      <w:r>
        <w:t>Paper</w:t>
      </w:r>
      <w:r w:rsidRPr="00070057">
        <w:t>” or “</w:t>
      </w:r>
      <w:r w:rsidR="006851A2">
        <w:rPr>
          <w:i/>
        </w:rPr>
        <w:t xml:space="preserve">More than Organs </w:t>
      </w:r>
      <w:r w:rsidR="006851A2" w:rsidRPr="006851A2">
        <w:rPr>
          <w:iCs/>
        </w:rPr>
        <w:t>and</w:t>
      </w:r>
      <w:r w:rsidR="006851A2">
        <w:rPr>
          <w:i/>
        </w:rPr>
        <w:t xml:space="preserve"> The Deep</w:t>
      </w:r>
      <w:r w:rsidRPr="00070057">
        <w:t xml:space="preserve">” are not creative). </w:t>
      </w:r>
    </w:p>
    <w:p w14:paraId="50442AD5" w14:textId="11C2BCAD" w:rsidR="004A0E05" w:rsidRPr="00070057" w:rsidRDefault="004A0E05" w:rsidP="004A0E05">
      <w:r w:rsidRPr="00070057">
        <w:t>•Remember to do parenthetical references in some type of format.  For instance, according to MLA format, all references for</w:t>
      </w:r>
      <w:r w:rsidR="006851A2">
        <w:t xml:space="preserve"> </w:t>
      </w:r>
      <w:r w:rsidR="006851A2" w:rsidRPr="006851A2">
        <w:rPr>
          <w:i/>
          <w:iCs/>
        </w:rPr>
        <w:t>Making Love with the Land</w:t>
      </w:r>
      <w:r w:rsidRPr="00070057">
        <w:t xml:space="preserve"> should have the author and the page from which you are citing in parentheses followed by a period.  For instance, “. . .” (</w:t>
      </w:r>
      <w:r w:rsidR="006851A2">
        <w:t>Whitehead</w:t>
      </w:r>
      <w:r w:rsidRPr="00070057">
        <w:t xml:space="preserve"> 56).  If “</w:t>
      </w:r>
      <w:r w:rsidR="006851A2">
        <w:t>Whitehead</w:t>
      </w:r>
      <w:r w:rsidRPr="00070057">
        <w:t xml:space="preserve">” is in a sentence, just write the page number.  For instance, </w:t>
      </w:r>
      <w:r w:rsidR="006851A2">
        <w:t>Whitehead</w:t>
      </w:r>
      <w:r w:rsidRPr="00070057">
        <w:t xml:space="preserve"> writes, “. . .” (56). </w:t>
      </w:r>
    </w:p>
    <w:p w14:paraId="622C1680" w14:textId="77777777" w:rsidR="004A0E05" w:rsidRPr="00070057" w:rsidRDefault="004A0E05" w:rsidP="004A0E05">
      <w:r w:rsidRPr="00070057">
        <w:t xml:space="preserve">•Remember a passage that is more than four lines long needs to be indented.  </w:t>
      </w:r>
    </w:p>
    <w:p w14:paraId="506826A2" w14:textId="77777777" w:rsidR="004A0E05" w:rsidRPr="00070057" w:rsidRDefault="004A0E05" w:rsidP="004A0E05">
      <w:r w:rsidRPr="00070057">
        <w:t>•Remember that periods and commas always go in quotes and that only quotes within quotes have single quotes.</w:t>
      </w:r>
    </w:p>
    <w:p w14:paraId="469EF18A" w14:textId="77777777" w:rsidR="004A0E05" w:rsidRPr="00070057" w:rsidRDefault="004A0E05" w:rsidP="004A0E05">
      <w:r w:rsidRPr="00070057">
        <w:t>•Remember to do a Works Cited page. No secondary sources are required, but if you wish to use them, you can do so.</w:t>
      </w:r>
    </w:p>
    <w:p w14:paraId="5AA5090F" w14:textId="77777777" w:rsidR="004A0E05" w:rsidRPr="00070057" w:rsidRDefault="004A0E05" w:rsidP="004A0E05">
      <w:r w:rsidRPr="00070057">
        <w:t xml:space="preserve">  </w:t>
      </w:r>
    </w:p>
    <w:p w14:paraId="08595AB2" w14:textId="77777777" w:rsidR="004A0E05" w:rsidRPr="00070057" w:rsidRDefault="004A0E05" w:rsidP="004A0E05">
      <w:r w:rsidRPr="00070057">
        <w:t xml:space="preserve">For a book, the citation is:  </w:t>
      </w:r>
    </w:p>
    <w:p w14:paraId="66F914C3" w14:textId="77777777" w:rsidR="004A0E05" w:rsidRPr="00070057" w:rsidRDefault="004A0E05" w:rsidP="004A0E05">
      <w:pPr>
        <w:ind w:firstLine="720"/>
        <w:rPr>
          <w:i/>
        </w:rPr>
      </w:pPr>
      <w:r w:rsidRPr="00070057">
        <w:t xml:space="preserve">Brady, Evelyn et al. </w:t>
      </w:r>
      <w:r w:rsidRPr="00070057">
        <w:rPr>
          <w:i/>
        </w:rPr>
        <w:t xml:space="preserve">In the Footsteps of Anne: Stories of Republican Women </w:t>
      </w:r>
    </w:p>
    <w:p w14:paraId="7C9E5C38" w14:textId="77777777" w:rsidR="004A0E05" w:rsidRPr="00070057" w:rsidRDefault="004A0E05" w:rsidP="004A0E05">
      <w:pPr>
        <w:ind w:left="720" w:firstLine="720"/>
        <w:rPr>
          <w:i/>
        </w:rPr>
      </w:pPr>
      <w:r w:rsidRPr="00070057">
        <w:rPr>
          <w:i/>
        </w:rPr>
        <w:t>Ex-Prisoners</w:t>
      </w:r>
      <w:r w:rsidRPr="00070057">
        <w:t xml:space="preserve">. Belfast: </w:t>
      </w:r>
      <w:proofErr w:type="spellStart"/>
      <w:r w:rsidRPr="00070057">
        <w:t>Shanway</w:t>
      </w:r>
      <w:proofErr w:type="spellEnd"/>
      <w:r w:rsidRPr="00070057">
        <w:t xml:space="preserve"> Press, 2011.</w:t>
      </w:r>
    </w:p>
    <w:p w14:paraId="318432F2" w14:textId="77777777" w:rsidR="006851A2" w:rsidRDefault="006851A2" w:rsidP="004A0E05"/>
    <w:p w14:paraId="6244D950" w14:textId="76CCFFF4" w:rsidR="004A0E05" w:rsidRPr="00070057" w:rsidRDefault="004A0E05" w:rsidP="004A0E05">
      <w:r w:rsidRPr="00070057">
        <w:t xml:space="preserve">For an article in a book, the citation is:  </w:t>
      </w:r>
    </w:p>
    <w:p w14:paraId="1F0BD42A" w14:textId="77777777" w:rsidR="006851A2" w:rsidRDefault="004A0E05" w:rsidP="006851A2">
      <w:pPr>
        <w:ind w:left="1440"/>
        <w:rPr>
          <w:rStyle w:val="Hyperlink"/>
          <w:color w:val="000000" w:themeColor="text1"/>
        </w:rPr>
      </w:pPr>
      <w:r w:rsidRPr="00D638DF">
        <w:rPr>
          <w:rStyle w:val="Hyperlink"/>
          <w:color w:val="000000" w:themeColor="text1"/>
        </w:rPr>
        <w:t xml:space="preserve">James, Joy. “Framing the Panther: Assata Shakur and Black Female </w:t>
      </w:r>
    </w:p>
    <w:p w14:paraId="79B7560E" w14:textId="0EDA7AAB" w:rsidR="004A0E05" w:rsidRPr="006851A2" w:rsidRDefault="004A0E05" w:rsidP="006851A2">
      <w:pPr>
        <w:ind w:left="2160"/>
        <w:rPr>
          <w:rStyle w:val="Hyperlink"/>
          <w:i/>
          <w:color w:val="000000" w:themeColor="text1"/>
        </w:rPr>
      </w:pPr>
      <w:r w:rsidRPr="00D638DF">
        <w:rPr>
          <w:rStyle w:val="Hyperlink"/>
          <w:color w:val="000000" w:themeColor="text1"/>
        </w:rPr>
        <w:t xml:space="preserve">Agency.” </w:t>
      </w:r>
      <w:r w:rsidRPr="00D638DF">
        <w:rPr>
          <w:i/>
          <w:color w:val="000000" w:themeColor="text1"/>
        </w:rPr>
        <w:t xml:space="preserve">Want to </w:t>
      </w:r>
      <w:r w:rsidRPr="00070057">
        <w:rPr>
          <w:i/>
        </w:rPr>
        <w:t xml:space="preserve">Start a </w:t>
      </w:r>
      <w:proofErr w:type="gramStart"/>
      <w:r w:rsidRPr="00070057">
        <w:rPr>
          <w:i/>
        </w:rPr>
        <w:t>Revolution?:</w:t>
      </w:r>
      <w:proofErr w:type="gramEnd"/>
      <w:r w:rsidRPr="00070057">
        <w:rPr>
          <w:i/>
        </w:rPr>
        <w:t xml:space="preserve"> Radical Women in the Black Freedom Struggle</w:t>
      </w:r>
      <w:r w:rsidRPr="00070057">
        <w:t>. Ed</w:t>
      </w:r>
      <w:r w:rsidR="006851A2">
        <w:t xml:space="preserve">. </w:t>
      </w:r>
      <w:r w:rsidRPr="00070057">
        <w:t xml:space="preserve">David F. Gore, Jeanne </w:t>
      </w:r>
      <w:proofErr w:type="spellStart"/>
      <w:r w:rsidRPr="00070057">
        <w:t>Theoharis</w:t>
      </w:r>
      <w:proofErr w:type="spellEnd"/>
      <w:r w:rsidRPr="00070057">
        <w:t xml:space="preserve">, and </w:t>
      </w:r>
      <w:proofErr w:type="spellStart"/>
      <w:r w:rsidRPr="00070057">
        <w:t>Komozi</w:t>
      </w:r>
      <w:proofErr w:type="spellEnd"/>
      <w:r w:rsidRPr="00070057">
        <w:t xml:space="preserve"> Woodard. New York: New York University Press, 2009. 138-160.</w:t>
      </w:r>
    </w:p>
    <w:p w14:paraId="096D532C" w14:textId="77777777" w:rsidR="004A0E05" w:rsidRPr="00070057" w:rsidRDefault="004A0E05" w:rsidP="004A0E05">
      <w:r w:rsidRPr="00070057">
        <w:t xml:space="preserve">For a journal article, the citation is:  </w:t>
      </w:r>
    </w:p>
    <w:p w14:paraId="71CC7DDA" w14:textId="77777777" w:rsidR="006851A2" w:rsidRDefault="004A0E05" w:rsidP="006851A2">
      <w:pPr>
        <w:ind w:left="1440"/>
      </w:pPr>
      <w:r w:rsidRPr="00070057">
        <w:t xml:space="preserve">Butler, Judith. “Critique, Dissent, Disciplinarity.” </w:t>
      </w:r>
      <w:r w:rsidRPr="00070057">
        <w:rPr>
          <w:i/>
        </w:rPr>
        <w:t>Critical Inquiry</w:t>
      </w:r>
      <w:r w:rsidRPr="00070057">
        <w:t xml:space="preserve">. 35.4. </w:t>
      </w:r>
    </w:p>
    <w:p w14:paraId="5734F7FD" w14:textId="4D0515AC" w:rsidR="004A0E05" w:rsidRPr="00070057" w:rsidRDefault="004A0E05" w:rsidP="006851A2">
      <w:pPr>
        <w:ind w:left="1440" w:firstLine="720"/>
      </w:pPr>
      <w:r w:rsidRPr="00070057">
        <w:t>(Summer 2009): 773-795.</w:t>
      </w:r>
    </w:p>
    <w:p w14:paraId="261A84E5" w14:textId="77777777" w:rsidR="004A0E05" w:rsidRPr="00070057" w:rsidRDefault="004A0E05" w:rsidP="004A0E05">
      <w:r w:rsidRPr="00070057">
        <w:t xml:space="preserve">For a website, the citation is: </w:t>
      </w:r>
    </w:p>
    <w:p w14:paraId="4FAA9DE5" w14:textId="77777777" w:rsidR="006851A2" w:rsidRDefault="004A0E05" w:rsidP="004A0E05">
      <w:r w:rsidRPr="00070057">
        <w:tab/>
        <w:t xml:space="preserve">Goodman, Amy. “Deportations Continue Despite Review of Immigrants with </w:t>
      </w:r>
    </w:p>
    <w:p w14:paraId="7403BCA8" w14:textId="1B0D9A51" w:rsidR="004A0E05" w:rsidRPr="00070057" w:rsidRDefault="004A0E05" w:rsidP="006851A2">
      <w:pPr>
        <w:ind w:left="1440" w:firstLine="720"/>
      </w:pPr>
      <w:r w:rsidRPr="00070057">
        <w:t xml:space="preserve">Family Ties.” </w:t>
      </w:r>
      <w:r w:rsidRPr="00070057">
        <w:rPr>
          <w:i/>
          <w:iCs/>
        </w:rPr>
        <w:t>Democracy Now!</w:t>
      </w:r>
      <w:r w:rsidRPr="00070057">
        <w:t xml:space="preserve">  7 June 2012. Headlines. &lt;www.democracynow.org&gt;. </w:t>
      </w:r>
    </w:p>
    <w:p w14:paraId="4E6965FA" w14:textId="77777777" w:rsidR="004A0E05" w:rsidRPr="009D2F5D" w:rsidRDefault="004A0E05" w:rsidP="004A0E05">
      <w:pPr>
        <w:rPr>
          <w:iCs/>
        </w:rPr>
      </w:pPr>
      <w:r w:rsidRPr="00003EE2">
        <w:rPr>
          <w:rStyle w:val="apple-tab-span"/>
          <w:color w:val="333337"/>
          <w:shd w:val="clear" w:color="auto" w:fill="FFFFFF"/>
        </w:rPr>
        <w:tab/>
      </w:r>
    </w:p>
    <w:p w14:paraId="3C7A05DB" w14:textId="77777777" w:rsidR="004A0E05" w:rsidRPr="00003EE2" w:rsidRDefault="004A0E05" w:rsidP="004A0E05"/>
    <w:p w14:paraId="66168B3C" w14:textId="144A0A84" w:rsidR="004A0E05" w:rsidRPr="00B34101" w:rsidRDefault="006851A2" w:rsidP="004A0E05">
      <w:pPr>
        <w:rPr>
          <w:bCs/>
          <w:sz w:val="23"/>
          <w:szCs w:val="23"/>
        </w:rPr>
      </w:pPr>
      <w:r>
        <w:rPr>
          <w:b/>
          <w:bCs/>
          <w:sz w:val="23"/>
          <w:szCs w:val="23"/>
        </w:rPr>
        <w:t>Creative</w:t>
      </w:r>
      <w:r w:rsidR="004A0E05">
        <w:rPr>
          <w:b/>
          <w:bCs/>
          <w:sz w:val="23"/>
          <w:szCs w:val="23"/>
        </w:rPr>
        <w:t xml:space="preserve"> Project</w:t>
      </w:r>
    </w:p>
    <w:p w14:paraId="09E85B6F" w14:textId="77777777" w:rsidR="004A0E05" w:rsidRPr="002D47BF" w:rsidRDefault="004A0E05" w:rsidP="004A0E05">
      <w:pPr>
        <w:rPr>
          <w:b/>
          <w:bCs/>
          <w:sz w:val="23"/>
          <w:szCs w:val="23"/>
        </w:rPr>
      </w:pPr>
    </w:p>
    <w:p w14:paraId="6AD351C2" w14:textId="69A892B3" w:rsidR="004A0E05" w:rsidRPr="008A0778" w:rsidRDefault="004A0E05" w:rsidP="004A0E05">
      <w:pPr>
        <w:rPr>
          <w:bCs/>
          <w:sz w:val="23"/>
          <w:szCs w:val="23"/>
        </w:rPr>
      </w:pPr>
      <w:r w:rsidRPr="008A0778">
        <w:rPr>
          <w:bCs/>
          <w:sz w:val="23"/>
          <w:szCs w:val="23"/>
        </w:rPr>
        <w:t>Memoir is a sliver—or slice—of your life experience. (Memoir is not the story of your entire life—that would be autobiography.) This slice of life becomes the lens through which you tell a particular memoir story.</w:t>
      </w:r>
      <w:r>
        <w:rPr>
          <w:bCs/>
          <w:sz w:val="23"/>
          <w:szCs w:val="23"/>
        </w:rPr>
        <w:t xml:space="preserve"> </w:t>
      </w:r>
      <w:r w:rsidRPr="008A0778">
        <w:rPr>
          <w:bCs/>
          <w:sz w:val="23"/>
          <w:szCs w:val="23"/>
        </w:rPr>
        <w:t xml:space="preserve">At the heart of every memoir, beneath the surface story of events, is a deeper story truth. This deeper truth imbues the memoir with meaning as the author makes sense of her experience. </w:t>
      </w:r>
      <w:r>
        <w:rPr>
          <w:bCs/>
          <w:sz w:val="23"/>
          <w:szCs w:val="23"/>
        </w:rPr>
        <w:t>Consider</w:t>
      </w:r>
      <w:r w:rsidRPr="008A0778">
        <w:rPr>
          <w:bCs/>
          <w:sz w:val="23"/>
          <w:szCs w:val="23"/>
        </w:rPr>
        <w:t> </w:t>
      </w:r>
      <w:hyperlink r:id="rId17" w:tgtFrame="_blank" w:history="1">
        <w:r w:rsidRPr="008A0778">
          <w:rPr>
            <w:rStyle w:val="Hyperlink"/>
            <w:bCs/>
            <w:sz w:val="23"/>
            <w:szCs w:val="23"/>
          </w:rPr>
          <w:t xml:space="preserve">Vivian </w:t>
        </w:r>
        <w:proofErr w:type="spellStart"/>
        <w:r w:rsidRPr="008A0778">
          <w:rPr>
            <w:rStyle w:val="Hyperlink"/>
            <w:bCs/>
            <w:sz w:val="23"/>
            <w:szCs w:val="23"/>
          </w:rPr>
          <w:t>Gornick</w:t>
        </w:r>
        <w:proofErr w:type="spellEnd"/>
      </w:hyperlink>
      <w:r w:rsidRPr="008A0778">
        <w:rPr>
          <w:bCs/>
          <w:sz w:val="23"/>
          <w:szCs w:val="23"/>
        </w:rPr>
        <w:t xml:space="preserve"> on this point: “What happened to the writer is not what matters; what matters is the large sense that the writer is able to make of what </w:t>
      </w:r>
      <w:proofErr w:type="spellStart"/>
      <w:r w:rsidRPr="008A0778">
        <w:rPr>
          <w:bCs/>
          <w:sz w:val="23"/>
          <w:szCs w:val="23"/>
        </w:rPr>
        <w:t>happened.”If</w:t>
      </w:r>
      <w:proofErr w:type="spellEnd"/>
      <w:r w:rsidRPr="008A0778">
        <w:rPr>
          <w:bCs/>
          <w:sz w:val="23"/>
          <w:szCs w:val="23"/>
        </w:rPr>
        <w:t xml:space="preserve"> a book-length memoir is a slice of life, then a flash memoir is a moment. But that moment is not necessarily bound by time. It is, rather, a singul</w:t>
      </w:r>
      <w:r>
        <w:rPr>
          <w:bCs/>
          <w:sz w:val="23"/>
          <w:szCs w:val="23"/>
        </w:rPr>
        <w:t>ar instance of insight—a “flash</w:t>
      </w:r>
      <w:r w:rsidRPr="008A0778">
        <w:rPr>
          <w:bCs/>
          <w:sz w:val="23"/>
          <w:szCs w:val="23"/>
        </w:rPr>
        <w:t xml:space="preserve">” </w:t>
      </w:r>
      <w:r>
        <w:rPr>
          <w:bCs/>
          <w:sz w:val="23"/>
          <w:szCs w:val="23"/>
        </w:rPr>
        <w:t>or epiphany</w:t>
      </w:r>
      <w:r w:rsidRPr="008A0778">
        <w:rPr>
          <w:bCs/>
          <w:sz w:val="23"/>
          <w:szCs w:val="23"/>
        </w:rPr>
        <w:t>—that imbues even the shortest piece of memoir with meaning.</w:t>
      </w:r>
      <w:r>
        <w:rPr>
          <w:bCs/>
          <w:sz w:val="23"/>
          <w:szCs w:val="23"/>
        </w:rPr>
        <w:t xml:space="preserve"> </w:t>
      </w:r>
      <w:r w:rsidRPr="008A0778">
        <w:rPr>
          <w:bCs/>
          <w:sz w:val="23"/>
          <w:szCs w:val="23"/>
        </w:rPr>
        <w:t>In his preface to </w:t>
      </w:r>
      <w:hyperlink r:id="rId18" w:tgtFrame="_blank" w:history="1">
        <w:r w:rsidRPr="008A0778">
          <w:rPr>
            <w:rStyle w:val="Hyperlink"/>
            <w:bCs/>
            <w:i/>
            <w:iCs/>
            <w:sz w:val="23"/>
            <w:szCs w:val="23"/>
          </w:rPr>
          <w:t>In Short: A Collection of Brief Creative Nonfiction</w:t>
        </w:r>
        <w:r w:rsidRPr="008A0778">
          <w:rPr>
            <w:rStyle w:val="Hyperlink"/>
            <w:bCs/>
            <w:sz w:val="23"/>
            <w:szCs w:val="23"/>
          </w:rPr>
          <w:t> </w:t>
        </w:r>
      </w:hyperlink>
      <w:r w:rsidRPr="008A0778">
        <w:rPr>
          <w:bCs/>
          <w:sz w:val="23"/>
          <w:szCs w:val="23"/>
        </w:rPr>
        <w:t xml:space="preserve">edited by Judith Kitchen and Mary </w:t>
      </w:r>
      <w:proofErr w:type="spellStart"/>
      <w:r w:rsidRPr="008A0778">
        <w:rPr>
          <w:bCs/>
          <w:sz w:val="23"/>
          <w:szCs w:val="23"/>
        </w:rPr>
        <w:t>Paumier</w:t>
      </w:r>
      <w:proofErr w:type="spellEnd"/>
      <w:r w:rsidRPr="008A0778">
        <w:rPr>
          <w:bCs/>
          <w:sz w:val="23"/>
          <w:szCs w:val="23"/>
        </w:rPr>
        <w:t xml:space="preserve"> Jones, Bernard Cooper writes, “To </w:t>
      </w:r>
      <w:r w:rsidRPr="008A0778">
        <w:rPr>
          <w:bCs/>
          <w:sz w:val="23"/>
          <w:szCs w:val="23"/>
        </w:rPr>
        <w:lastRenderedPageBreak/>
        <w:t>write short nonfiction requires an alertness to detail, a quickening of the senses, a focusing of the literary lens, so to speak, until one has magnified some small aspect of what it means to be human.”</w:t>
      </w:r>
    </w:p>
    <w:p w14:paraId="47F47663" w14:textId="77777777" w:rsidR="004A0E05" w:rsidRPr="008A0778" w:rsidRDefault="004A0E05" w:rsidP="004A0E05">
      <w:pPr>
        <w:rPr>
          <w:bCs/>
          <w:sz w:val="23"/>
          <w:szCs w:val="23"/>
        </w:rPr>
      </w:pPr>
      <w:r w:rsidRPr="008A0778">
        <w:rPr>
          <w:bCs/>
          <w:sz w:val="23"/>
          <w:szCs w:val="23"/>
        </w:rPr>
        <w:t> </w:t>
      </w:r>
    </w:p>
    <w:p w14:paraId="6E298E68" w14:textId="66B68A77" w:rsidR="004A0E05" w:rsidRDefault="004A0E05">
      <w:r w:rsidRPr="008A0778">
        <w:rPr>
          <w:bCs/>
          <w:sz w:val="23"/>
          <w:szCs w:val="23"/>
        </w:rPr>
        <w:t>The flash in “flash memoir” refers to its brevity, yes, but it also—and more importantly—refers to its “flash” of insight into human experience.</w:t>
      </w:r>
      <w:r>
        <w:rPr>
          <w:bCs/>
          <w:sz w:val="23"/>
          <w:szCs w:val="23"/>
        </w:rPr>
        <w:t xml:space="preserve"> </w:t>
      </w:r>
      <w:r w:rsidRPr="008A0778">
        <w:rPr>
          <w:bCs/>
          <w:sz w:val="23"/>
          <w:szCs w:val="23"/>
        </w:rPr>
        <w:t>Like a book-length memoir, a flash memoir engages readers at an emotional level so that they come away changed by a new level of understanding, however subtle, into what it means to be human.</w:t>
      </w:r>
      <w:r w:rsidR="006851A2">
        <w:rPr>
          <w:bCs/>
          <w:sz w:val="23"/>
          <w:szCs w:val="23"/>
        </w:rPr>
        <w:t xml:space="preserve"> See the work of</w:t>
      </w:r>
      <w:r>
        <w:rPr>
          <w:bCs/>
          <w:sz w:val="23"/>
          <w:szCs w:val="23"/>
        </w:rPr>
        <w:t xml:space="preserve"> Marilyn </w:t>
      </w:r>
      <w:proofErr w:type="spellStart"/>
      <w:r>
        <w:rPr>
          <w:bCs/>
          <w:sz w:val="23"/>
          <w:szCs w:val="23"/>
        </w:rPr>
        <w:t>Bousquin</w:t>
      </w:r>
      <w:proofErr w:type="spellEnd"/>
      <w:r w:rsidR="006851A2">
        <w:rPr>
          <w:bCs/>
          <w:sz w:val="23"/>
          <w:szCs w:val="23"/>
        </w:rPr>
        <w:t>:</w:t>
      </w:r>
      <w:r>
        <w:rPr>
          <w:bCs/>
          <w:sz w:val="23"/>
          <w:szCs w:val="23"/>
        </w:rPr>
        <w:t xml:space="preserve"> </w:t>
      </w:r>
      <w:hyperlink r:id="rId19" w:history="1">
        <w:r w:rsidRPr="008A0778">
          <w:rPr>
            <w:rStyle w:val="Hyperlink"/>
            <w:bCs/>
            <w:sz w:val="23"/>
            <w:szCs w:val="23"/>
          </w:rPr>
          <w:t>https://writingwomenslives.com/flash-memoir-benefits-writing-short-memoir/</w:t>
        </w:r>
      </w:hyperlink>
      <w:r w:rsidR="006851A2">
        <w:rPr>
          <w:bCs/>
          <w:sz w:val="23"/>
          <w:szCs w:val="23"/>
        </w:rPr>
        <w:t xml:space="preserve"> </w:t>
      </w:r>
      <w:r>
        <w:t>Your job is to identify a powerful moment in your autobiography and communicate how that particular moment impacted (and perhaps continues to impact) your identity</w:t>
      </w:r>
      <w:r w:rsidR="006851A2">
        <w:t xml:space="preserve"> in terms of race, class, gender, sexuality, ability, ethnicity, religion, age, etc.</w:t>
      </w:r>
      <w:r>
        <w:t xml:space="preserve"> This project may take the form of a written narrative, a series of illustrations, a short film, a choreographed dance, or any other appropriate representational form that you will </w:t>
      </w:r>
      <w:r w:rsidR="006851A2">
        <w:t xml:space="preserve">share with the class for our open mic. </w:t>
      </w:r>
      <w:r w:rsidR="00211050">
        <w:t xml:space="preserve">It should total </w:t>
      </w:r>
      <w:r w:rsidR="00A87AD6">
        <w:t>10</w:t>
      </w:r>
      <w:r w:rsidR="00211050">
        <w:t>-1</w:t>
      </w:r>
      <w:r w:rsidR="00A87AD6">
        <w:t>5</w:t>
      </w:r>
      <w:r w:rsidR="00211050">
        <w:t xml:space="preserve"> pages in length. It comprises 30% of your grade. </w:t>
      </w:r>
    </w:p>
    <w:p w14:paraId="6515522C" w14:textId="77777777" w:rsidR="00A87AD6" w:rsidRDefault="00A87AD6"/>
    <w:p w14:paraId="1E7A919E" w14:textId="069672DE" w:rsidR="00A87AD6" w:rsidRDefault="00A87AD6">
      <w:r>
        <w:t xml:space="preserve">*This project was co-written </w:t>
      </w:r>
      <w:r w:rsidR="00E52FAF">
        <w:t xml:space="preserve">in collaboration </w:t>
      </w:r>
      <w:r>
        <w:t>with Dr. Matt Schultz.</w:t>
      </w:r>
    </w:p>
    <w:p w14:paraId="3EE8ACB7" w14:textId="77777777" w:rsidR="00647CF3" w:rsidRDefault="00647CF3"/>
    <w:p w14:paraId="739E4BE3" w14:textId="65A99E8B" w:rsidR="00647CF3" w:rsidRDefault="00647CF3">
      <w:pPr>
        <w:rPr>
          <w:b/>
          <w:bCs/>
        </w:rPr>
      </w:pPr>
      <w:r w:rsidRPr="00647CF3">
        <w:rPr>
          <w:b/>
          <w:bCs/>
        </w:rPr>
        <w:t>Freewriting Ideas</w:t>
      </w:r>
      <w:r>
        <w:rPr>
          <w:b/>
          <w:bCs/>
        </w:rPr>
        <w:t>/ Exercises</w:t>
      </w:r>
    </w:p>
    <w:p w14:paraId="1430A33F" w14:textId="77777777" w:rsidR="00647CF3" w:rsidRDefault="00647CF3" w:rsidP="00647CF3">
      <w:pPr>
        <w:tabs>
          <w:tab w:val="left" w:pos="90"/>
        </w:tabs>
        <w:rPr>
          <w:b/>
        </w:rPr>
      </w:pPr>
    </w:p>
    <w:p w14:paraId="28F35DD6" w14:textId="77777777" w:rsidR="00647CF3" w:rsidRDefault="00647CF3" w:rsidP="00647CF3">
      <w:pPr>
        <w:numPr>
          <w:ilvl w:val="0"/>
          <w:numId w:val="10"/>
        </w:numPr>
        <w:tabs>
          <w:tab w:val="left" w:pos="90"/>
        </w:tabs>
        <w:ind w:left="0" w:firstLine="0"/>
      </w:pPr>
      <w:r>
        <w:t>Any of the topics in the course text</w:t>
      </w:r>
    </w:p>
    <w:p w14:paraId="1B63AC31" w14:textId="77777777" w:rsidR="00647CF3" w:rsidRDefault="00647CF3" w:rsidP="00647CF3">
      <w:pPr>
        <w:numPr>
          <w:ilvl w:val="0"/>
          <w:numId w:val="10"/>
        </w:numPr>
        <w:tabs>
          <w:tab w:val="left" w:pos="90"/>
        </w:tabs>
        <w:ind w:left="0" w:firstLine="0"/>
      </w:pPr>
      <w:r>
        <w:t>Writing muse or demon</w:t>
      </w:r>
    </w:p>
    <w:p w14:paraId="59D19849" w14:textId="77777777" w:rsidR="00647CF3" w:rsidRDefault="00647CF3" w:rsidP="00647CF3">
      <w:pPr>
        <w:numPr>
          <w:ilvl w:val="0"/>
          <w:numId w:val="10"/>
        </w:numPr>
        <w:tabs>
          <w:tab w:val="left" w:pos="90"/>
        </w:tabs>
        <w:ind w:left="0" w:firstLine="0"/>
      </w:pPr>
      <w:r>
        <w:t>“Why I write”</w:t>
      </w:r>
    </w:p>
    <w:p w14:paraId="58CC031B" w14:textId="77777777" w:rsidR="00647CF3" w:rsidRDefault="00647CF3" w:rsidP="00647CF3">
      <w:pPr>
        <w:numPr>
          <w:ilvl w:val="0"/>
          <w:numId w:val="10"/>
        </w:numPr>
        <w:tabs>
          <w:tab w:val="left" w:pos="90"/>
        </w:tabs>
        <w:ind w:left="0" w:firstLine="0"/>
      </w:pPr>
      <w:proofErr w:type="spellStart"/>
      <w:r>
        <w:t>Freewrite</w:t>
      </w:r>
      <w:proofErr w:type="spellEnd"/>
      <w:r>
        <w:t xml:space="preserve">:  about an image or an artifact or object that has significance for you.  </w:t>
      </w:r>
    </w:p>
    <w:p w14:paraId="25A013CD" w14:textId="77777777" w:rsidR="00647CF3" w:rsidRDefault="00647CF3" w:rsidP="00647CF3">
      <w:pPr>
        <w:numPr>
          <w:ilvl w:val="0"/>
          <w:numId w:val="10"/>
        </w:numPr>
        <w:tabs>
          <w:tab w:val="left" w:pos="90"/>
        </w:tabs>
        <w:ind w:left="0" w:firstLine="0"/>
      </w:pPr>
      <w:r>
        <w:t>A fragment a sense memory from childhood—or a fragment of a personal essay or memory that you have a start for</w:t>
      </w:r>
    </w:p>
    <w:p w14:paraId="09247605" w14:textId="77777777" w:rsidR="00647CF3" w:rsidRDefault="00647CF3" w:rsidP="00647CF3">
      <w:pPr>
        <w:numPr>
          <w:ilvl w:val="0"/>
          <w:numId w:val="10"/>
        </w:numPr>
        <w:tabs>
          <w:tab w:val="left" w:pos="90"/>
        </w:tabs>
        <w:ind w:left="0" w:firstLine="0"/>
      </w:pPr>
      <w:proofErr w:type="spellStart"/>
      <w:r>
        <w:t>Freewrite</w:t>
      </w:r>
      <w:proofErr w:type="spellEnd"/>
      <w:r>
        <w:t>:  “Color my childhood….”  Choose a color or series of colors</w:t>
      </w:r>
    </w:p>
    <w:p w14:paraId="56D0496C" w14:textId="77777777" w:rsidR="00647CF3" w:rsidRDefault="00647CF3" w:rsidP="00647CF3">
      <w:pPr>
        <w:numPr>
          <w:ilvl w:val="0"/>
          <w:numId w:val="10"/>
        </w:numPr>
        <w:tabs>
          <w:tab w:val="left" w:pos="90"/>
        </w:tabs>
        <w:ind w:left="0" w:firstLine="0"/>
      </w:pPr>
      <w:r>
        <w:t>Earliest memories or early memories of home or family</w:t>
      </w:r>
    </w:p>
    <w:p w14:paraId="0F9DA980" w14:textId="77777777" w:rsidR="00647CF3" w:rsidRDefault="00647CF3" w:rsidP="00647CF3">
      <w:pPr>
        <w:numPr>
          <w:ilvl w:val="0"/>
          <w:numId w:val="10"/>
        </w:numPr>
        <w:tabs>
          <w:tab w:val="left" w:pos="90"/>
        </w:tabs>
        <w:ind w:left="0" w:firstLine="0"/>
      </w:pPr>
      <w:r>
        <w:t>Sense memories</w:t>
      </w:r>
    </w:p>
    <w:p w14:paraId="2E7C513E" w14:textId="77777777" w:rsidR="00647CF3" w:rsidRDefault="00647CF3" w:rsidP="00647CF3">
      <w:pPr>
        <w:numPr>
          <w:ilvl w:val="0"/>
          <w:numId w:val="10"/>
        </w:numPr>
        <w:tabs>
          <w:tab w:val="left" w:pos="90"/>
        </w:tabs>
        <w:ind w:left="0" w:firstLine="0"/>
      </w:pPr>
      <w:r>
        <w:t>Birth of consciousness</w:t>
      </w:r>
    </w:p>
    <w:p w14:paraId="724584C6" w14:textId="77777777" w:rsidR="00647CF3" w:rsidRDefault="00647CF3" w:rsidP="00647CF3">
      <w:pPr>
        <w:numPr>
          <w:ilvl w:val="0"/>
          <w:numId w:val="10"/>
        </w:numPr>
        <w:tabs>
          <w:tab w:val="left" w:pos="90"/>
        </w:tabs>
        <w:ind w:left="0" w:firstLine="0"/>
      </w:pPr>
      <w:r>
        <w:t>Moment of pain</w:t>
      </w:r>
    </w:p>
    <w:p w14:paraId="7003842E" w14:textId="77777777" w:rsidR="00647CF3" w:rsidRDefault="00647CF3" w:rsidP="00647CF3">
      <w:pPr>
        <w:numPr>
          <w:ilvl w:val="0"/>
          <w:numId w:val="10"/>
        </w:numPr>
        <w:tabs>
          <w:tab w:val="left" w:pos="90"/>
        </w:tabs>
        <w:ind w:left="0" w:firstLine="0"/>
      </w:pPr>
      <w:r>
        <w:t>Weird childhood obsession</w:t>
      </w:r>
    </w:p>
    <w:p w14:paraId="51F2DA69" w14:textId="77777777" w:rsidR="00647CF3" w:rsidRDefault="00647CF3" w:rsidP="00647CF3">
      <w:pPr>
        <w:numPr>
          <w:ilvl w:val="0"/>
          <w:numId w:val="10"/>
        </w:numPr>
        <w:tabs>
          <w:tab w:val="left" w:pos="90"/>
        </w:tabs>
        <w:ind w:left="0" w:firstLine="0"/>
      </w:pPr>
      <w:r>
        <w:t>Encounter with a stranger or strange encounter with a stranger</w:t>
      </w:r>
    </w:p>
    <w:p w14:paraId="6CB1D82A" w14:textId="77777777" w:rsidR="00647CF3" w:rsidRDefault="00647CF3" w:rsidP="00647CF3">
      <w:pPr>
        <w:numPr>
          <w:ilvl w:val="0"/>
          <w:numId w:val="10"/>
        </w:numPr>
        <w:tabs>
          <w:tab w:val="left" w:pos="90"/>
        </w:tabs>
        <w:ind w:left="0" w:firstLine="0"/>
      </w:pPr>
      <w:r>
        <w:t>Defining moments</w:t>
      </w:r>
    </w:p>
    <w:p w14:paraId="7DBEC448" w14:textId="77777777" w:rsidR="00647CF3" w:rsidRDefault="00647CF3" w:rsidP="00647CF3">
      <w:pPr>
        <w:numPr>
          <w:ilvl w:val="0"/>
          <w:numId w:val="10"/>
        </w:numPr>
        <w:tabs>
          <w:tab w:val="left" w:pos="90"/>
        </w:tabs>
        <w:ind w:left="0" w:firstLine="0"/>
      </w:pPr>
      <w:r>
        <w:t>Close your eyes.  Think of a year in your life—events—images that rise to the surface of consciousness</w:t>
      </w:r>
    </w:p>
    <w:p w14:paraId="1A7CF645" w14:textId="77777777" w:rsidR="00647CF3" w:rsidRDefault="00647CF3" w:rsidP="00647CF3">
      <w:pPr>
        <w:numPr>
          <w:ilvl w:val="0"/>
          <w:numId w:val="10"/>
        </w:numPr>
        <w:tabs>
          <w:tab w:val="left" w:pos="90"/>
        </w:tabs>
        <w:ind w:left="0" w:firstLine="0"/>
      </w:pPr>
      <w:r>
        <w:t>Think about a time in your life when your forgot something about yourself or your past—or tried to forget something about yourself or your past</w:t>
      </w:r>
    </w:p>
    <w:p w14:paraId="47006F23" w14:textId="77777777" w:rsidR="00647CF3" w:rsidRDefault="00647CF3" w:rsidP="00647CF3">
      <w:pPr>
        <w:numPr>
          <w:ilvl w:val="0"/>
          <w:numId w:val="10"/>
        </w:numPr>
        <w:tabs>
          <w:tab w:val="left" w:pos="90"/>
        </w:tabs>
        <w:ind w:left="0" w:firstLine="0"/>
      </w:pPr>
      <w:r>
        <w:t>Write about an event that you witness or experienced that led you to have negative associations with a place, person, or object</w:t>
      </w:r>
    </w:p>
    <w:p w14:paraId="76B462C9" w14:textId="77777777" w:rsidR="00647CF3" w:rsidRDefault="00647CF3" w:rsidP="00647CF3">
      <w:pPr>
        <w:numPr>
          <w:ilvl w:val="0"/>
          <w:numId w:val="10"/>
        </w:numPr>
        <w:tabs>
          <w:tab w:val="left" w:pos="90"/>
        </w:tabs>
        <w:ind w:left="0" w:firstLine="0"/>
      </w:pPr>
      <w:r>
        <w:t>Write about death or loss</w:t>
      </w:r>
    </w:p>
    <w:p w14:paraId="013EA765" w14:textId="77777777" w:rsidR="00647CF3" w:rsidRDefault="00647CF3" w:rsidP="00647CF3">
      <w:pPr>
        <w:numPr>
          <w:ilvl w:val="0"/>
          <w:numId w:val="10"/>
        </w:numPr>
        <w:tabs>
          <w:tab w:val="left" w:pos="90"/>
        </w:tabs>
        <w:ind w:left="0" w:firstLine="0"/>
      </w:pPr>
      <w:r>
        <w:t>Lost places or lost people</w:t>
      </w:r>
    </w:p>
    <w:p w14:paraId="5BA8703B" w14:textId="77777777" w:rsidR="00647CF3" w:rsidRDefault="00647CF3" w:rsidP="00647CF3">
      <w:pPr>
        <w:numPr>
          <w:ilvl w:val="0"/>
          <w:numId w:val="10"/>
        </w:numPr>
        <w:tabs>
          <w:tab w:val="left" w:pos="90"/>
        </w:tabs>
        <w:ind w:left="0" w:firstLine="0"/>
      </w:pPr>
      <w:r>
        <w:t>Describe your childhood home—use your five senses</w:t>
      </w:r>
    </w:p>
    <w:p w14:paraId="67E67D85" w14:textId="77777777" w:rsidR="00647CF3" w:rsidRDefault="00647CF3" w:rsidP="00647CF3">
      <w:pPr>
        <w:numPr>
          <w:ilvl w:val="0"/>
          <w:numId w:val="10"/>
        </w:numPr>
        <w:tabs>
          <w:tab w:val="left" w:pos="90"/>
        </w:tabs>
        <w:ind w:left="0" w:firstLine="0"/>
      </w:pPr>
      <w:r>
        <w:t>Food memories</w:t>
      </w:r>
    </w:p>
    <w:p w14:paraId="106A46D0" w14:textId="77777777" w:rsidR="00647CF3" w:rsidRDefault="00647CF3" w:rsidP="00647CF3">
      <w:pPr>
        <w:numPr>
          <w:ilvl w:val="0"/>
          <w:numId w:val="10"/>
        </w:numPr>
        <w:tabs>
          <w:tab w:val="left" w:pos="90"/>
        </w:tabs>
        <w:ind w:left="0" w:firstLine="0"/>
      </w:pPr>
      <w:r>
        <w:t>Failed romance</w:t>
      </w:r>
    </w:p>
    <w:p w14:paraId="582B57D4" w14:textId="77777777" w:rsidR="00647CF3" w:rsidRDefault="00647CF3" w:rsidP="00647CF3">
      <w:pPr>
        <w:numPr>
          <w:ilvl w:val="0"/>
          <w:numId w:val="10"/>
        </w:numPr>
        <w:tabs>
          <w:tab w:val="left" w:pos="90"/>
        </w:tabs>
        <w:ind w:left="0" w:firstLine="0"/>
      </w:pPr>
      <w:r>
        <w:lastRenderedPageBreak/>
        <w:t>Photograph and its significance/think about a movie scene or a photo or video that challenges you to figure out what is going on or you cannot figure out</w:t>
      </w:r>
    </w:p>
    <w:p w14:paraId="11D537AF" w14:textId="77777777" w:rsidR="00647CF3" w:rsidRDefault="00647CF3" w:rsidP="00647CF3">
      <w:pPr>
        <w:numPr>
          <w:ilvl w:val="0"/>
          <w:numId w:val="10"/>
        </w:numPr>
        <w:tabs>
          <w:tab w:val="left" w:pos="90"/>
        </w:tabs>
        <w:ind w:left="0" w:firstLine="0"/>
      </w:pPr>
      <w:r>
        <w:t>Think of an incident in your life that happened and pretend that it didn’t happen</w:t>
      </w:r>
    </w:p>
    <w:p w14:paraId="3BC5FBFB" w14:textId="77777777" w:rsidR="00647CF3" w:rsidRDefault="00647CF3" w:rsidP="00647CF3">
      <w:pPr>
        <w:numPr>
          <w:ilvl w:val="0"/>
          <w:numId w:val="10"/>
        </w:numPr>
        <w:tabs>
          <w:tab w:val="left" w:pos="90"/>
        </w:tabs>
        <w:ind w:left="0" w:firstLine="0"/>
      </w:pPr>
      <w:r>
        <w:t>Describe a party—focus on one person and his/her backstory</w:t>
      </w:r>
    </w:p>
    <w:p w14:paraId="3560A9FF" w14:textId="77777777" w:rsidR="00647CF3" w:rsidRDefault="00647CF3" w:rsidP="00647CF3">
      <w:pPr>
        <w:numPr>
          <w:ilvl w:val="0"/>
          <w:numId w:val="10"/>
        </w:numPr>
        <w:tabs>
          <w:tab w:val="left" w:pos="90"/>
        </w:tabs>
        <w:ind w:left="0" w:firstLine="0"/>
      </w:pPr>
      <w:r>
        <w:t>Moment of moral choice</w:t>
      </w:r>
    </w:p>
    <w:p w14:paraId="58665EFF" w14:textId="77777777" w:rsidR="00647CF3" w:rsidRDefault="00647CF3" w:rsidP="00647CF3">
      <w:pPr>
        <w:numPr>
          <w:ilvl w:val="0"/>
          <w:numId w:val="10"/>
        </w:numPr>
        <w:tabs>
          <w:tab w:val="left" w:pos="90"/>
        </w:tabs>
        <w:ind w:left="0" w:firstLine="0"/>
      </w:pPr>
      <w:r>
        <w:t>Experience of prejudice</w:t>
      </w:r>
    </w:p>
    <w:p w14:paraId="6A5741CA" w14:textId="77777777" w:rsidR="00647CF3" w:rsidRDefault="00647CF3" w:rsidP="00647CF3">
      <w:pPr>
        <w:numPr>
          <w:ilvl w:val="0"/>
          <w:numId w:val="10"/>
        </w:numPr>
        <w:tabs>
          <w:tab w:val="left" w:pos="90"/>
        </w:tabs>
        <w:ind w:left="0" w:firstLine="0"/>
      </w:pPr>
      <w:r>
        <w:t>Moment of fear</w:t>
      </w:r>
    </w:p>
    <w:p w14:paraId="3083C477" w14:textId="77777777" w:rsidR="00647CF3" w:rsidRPr="00E961D2" w:rsidRDefault="00647CF3" w:rsidP="00647CF3">
      <w:pPr>
        <w:numPr>
          <w:ilvl w:val="0"/>
          <w:numId w:val="10"/>
        </w:numPr>
        <w:tabs>
          <w:tab w:val="left" w:pos="90"/>
        </w:tabs>
        <w:ind w:left="0" w:firstLine="0"/>
      </w:pPr>
      <w:r w:rsidRPr="00E961D2">
        <w:t>An unexpected event that caught you off guard</w:t>
      </w:r>
    </w:p>
    <w:p w14:paraId="4A14DA27" w14:textId="77777777" w:rsidR="00647CF3" w:rsidRPr="00E961D2" w:rsidRDefault="00647CF3" w:rsidP="00647CF3">
      <w:pPr>
        <w:numPr>
          <w:ilvl w:val="0"/>
          <w:numId w:val="10"/>
        </w:numPr>
        <w:tabs>
          <w:tab w:val="left" w:pos="90"/>
        </w:tabs>
        <w:ind w:left="0" w:firstLine="0"/>
      </w:pPr>
      <w:r w:rsidRPr="00E961D2">
        <w:t>A holiday experience</w:t>
      </w:r>
    </w:p>
    <w:p w14:paraId="1D01EA9A" w14:textId="77777777" w:rsidR="00647CF3" w:rsidRPr="00E961D2" w:rsidRDefault="00647CF3" w:rsidP="00647CF3">
      <w:pPr>
        <w:numPr>
          <w:ilvl w:val="0"/>
          <w:numId w:val="10"/>
        </w:numPr>
        <w:tabs>
          <w:tab w:val="left" w:pos="90"/>
        </w:tabs>
        <w:ind w:left="0" w:firstLine="0"/>
      </w:pPr>
      <w:r>
        <w:t>A time you did not</w:t>
      </w:r>
      <w:r w:rsidRPr="00E961D2">
        <w:t xml:space="preserve"> want to be part of your culture</w:t>
      </w:r>
    </w:p>
    <w:p w14:paraId="6D91E704" w14:textId="77777777" w:rsidR="00647CF3" w:rsidRPr="00E961D2" w:rsidRDefault="00647CF3" w:rsidP="00647CF3">
      <w:pPr>
        <w:numPr>
          <w:ilvl w:val="0"/>
          <w:numId w:val="10"/>
        </w:numPr>
        <w:tabs>
          <w:tab w:val="left" w:pos="90"/>
        </w:tabs>
        <w:ind w:left="0" w:firstLine="0"/>
      </w:pPr>
      <w:r w:rsidRPr="00E961D2">
        <w:t>Write about a time you were treated unfairly for your age</w:t>
      </w:r>
    </w:p>
    <w:p w14:paraId="115872D3" w14:textId="77777777" w:rsidR="00647CF3" w:rsidRPr="00E961D2" w:rsidRDefault="00647CF3" w:rsidP="00647CF3">
      <w:pPr>
        <w:numPr>
          <w:ilvl w:val="0"/>
          <w:numId w:val="10"/>
        </w:numPr>
        <w:tabs>
          <w:tab w:val="left" w:pos="90"/>
        </w:tabs>
        <w:ind w:left="0" w:firstLine="0"/>
      </w:pPr>
      <w:r w:rsidRPr="00E961D2">
        <w:t>Write about a time an adult was too afraid or uncomfortable to do something, so you had to do it instead</w:t>
      </w:r>
    </w:p>
    <w:p w14:paraId="0939D190" w14:textId="77777777" w:rsidR="00647CF3" w:rsidRPr="00E961D2" w:rsidRDefault="00647CF3" w:rsidP="00647CF3">
      <w:pPr>
        <w:numPr>
          <w:ilvl w:val="0"/>
          <w:numId w:val="10"/>
        </w:numPr>
        <w:tabs>
          <w:tab w:val="left" w:pos="90"/>
        </w:tabs>
        <w:ind w:left="0" w:firstLine="0"/>
      </w:pPr>
      <w:r w:rsidRPr="00E961D2">
        <w:t>Write about a sanctuary</w:t>
      </w:r>
    </w:p>
    <w:p w14:paraId="0A292AAD" w14:textId="77777777" w:rsidR="00647CF3" w:rsidRPr="00E961D2" w:rsidRDefault="00647CF3" w:rsidP="00647CF3">
      <w:pPr>
        <w:numPr>
          <w:ilvl w:val="0"/>
          <w:numId w:val="10"/>
        </w:numPr>
        <w:tabs>
          <w:tab w:val="left" w:pos="90"/>
        </w:tabs>
        <w:ind w:left="0" w:firstLine="0"/>
      </w:pPr>
      <w:r w:rsidRPr="00E961D2">
        <w:t>Exploration of a deeper topic through a sense</w:t>
      </w:r>
    </w:p>
    <w:p w14:paraId="6856EC83" w14:textId="77777777" w:rsidR="00647CF3" w:rsidRPr="00E961D2" w:rsidRDefault="00647CF3" w:rsidP="00647CF3">
      <w:pPr>
        <w:numPr>
          <w:ilvl w:val="0"/>
          <w:numId w:val="10"/>
        </w:numPr>
        <w:tabs>
          <w:tab w:val="left" w:pos="90"/>
        </w:tabs>
        <w:ind w:left="0" w:firstLine="0"/>
      </w:pPr>
      <w:r w:rsidRPr="00E961D2">
        <w:t>Experience of a physical trauma that led to a psychological change</w:t>
      </w:r>
    </w:p>
    <w:p w14:paraId="69BC4A3C" w14:textId="77777777" w:rsidR="00647CF3" w:rsidRPr="00E961D2" w:rsidRDefault="00647CF3" w:rsidP="00647CF3">
      <w:pPr>
        <w:numPr>
          <w:ilvl w:val="0"/>
          <w:numId w:val="10"/>
        </w:numPr>
        <w:tabs>
          <w:tab w:val="left" w:pos="90"/>
        </w:tabs>
        <w:ind w:left="0" w:firstLine="0"/>
      </w:pPr>
      <w:r w:rsidRPr="00E961D2">
        <w:t>Flashback—pieces of regret—memories of regret</w:t>
      </w:r>
    </w:p>
    <w:p w14:paraId="7778C82B" w14:textId="77777777" w:rsidR="00647CF3" w:rsidRPr="00E961D2" w:rsidRDefault="00647CF3" w:rsidP="00647CF3">
      <w:pPr>
        <w:numPr>
          <w:ilvl w:val="0"/>
          <w:numId w:val="10"/>
        </w:numPr>
        <w:tabs>
          <w:tab w:val="left" w:pos="90"/>
        </w:tabs>
        <w:ind w:left="0" w:firstLine="0"/>
      </w:pPr>
      <w:r w:rsidRPr="00E961D2">
        <w:t xml:space="preserve">Unsent letters expressing what you would have liked to say to someone--write in </w:t>
      </w:r>
      <w:r>
        <w:t xml:space="preserve">    </w:t>
      </w:r>
      <w:r w:rsidRPr="00E961D2">
        <w:t>the form of a letter</w:t>
      </w:r>
    </w:p>
    <w:p w14:paraId="6FA41ACB" w14:textId="77777777" w:rsidR="00647CF3" w:rsidRPr="00E961D2" w:rsidRDefault="00647CF3" w:rsidP="00647CF3">
      <w:pPr>
        <w:numPr>
          <w:ilvl w:val="0"/>
          <w:numId w:val="10"/>
        </w:numPr>
        <w:tabs>
          <w:tab w:val="left" w:pos="90"/>
        </w:tabs>
        <w:ind w:left="0" w:firstLine="0"/>
      </w:pPr>
      <w:r w:rsidRPr="00E961D2">
        <w:t>Describe a time when it meant more for someone to simply listen to what you had say, rather than engage in conversation.</w:t>
      </w:r>
    </w:p>
    <w:p w14:paraId="05A4E3A6" w14:textId="77777777" w:rsidR="00647CF3" w:rsidRPr="00E961D2" w:rsidRDefault="00647CF3" w:rsidP="00647CF3">
      <w:pPr>
        <w:numPr>
          <w:ilvl w:val="0"/>
          <w:numId w:val="10"/>
        </w:numPr>
        <w:tabs>
          <w:tab w:val="left" w:pos="90"/>
        </w:tabs>
        <w:ind w:left="0" w:firstLine="0"/>
      </w:pPr>
      <w:r w:rsidRPr="00E961D2">
        <w:t>Write about lost people or lost places</w:t>
      </w:r>
    </w:p>
    <w:p w14:paraId="21BDFB33" w14:textId="77777777" w:rsidR="00647CF3" w:rsidRPr="00E961D2" w:rsidRDefault="00647CF3" w:rsidP="00647CF3">
      <w:pPr>
        <w:numPr>
          <w:ilvl w:val="0"/>
          <w:numId w:val="10"/>
        </w:numPr>
        <w:tabs>
          <w:tab w:val="left" w:pos="90"/>
        </w:tabs>
        <w:ind w:left="0" w:firstLine="0"/>
      </w:pPr>
      <w:r w:rsidRPr="00E961D2">
        <w:t>Write about a person who made a mark on your life</w:t>
      </w:r>
    </w:p>
    <w:p w14:paraId="105A873B" w14:textId="77777777" w:rsidR="00647CF3" w:rsidRPr="00E961D2" w:rsidRDefault="00647CF3" w:rsidP="00647CF3">
      <w:pPr>
        <w:numPr>
          <w:ilvl w:val="0"/>
          <w:numId w:val="10"/>
        </w:numPr>
        <w:tabs>
          <w:tab w:val="left" w:pos="90"/>
        </w:tabs>
        <w:ind w:left="0" w:firstLine="0"/>
      </w:pPr>
      <w:r w:rsidRPr="00E961D2">
        <w:t>Write about your relationship with your body or your hair</w:t>
      </w:r>
    </w:p>
    <w:p w14:paraId="7C02A2A5" w14:textId="77777777" w:rsidR="00647CF3" w:rsidRDefault="00647CF3" w:rsidP="00647CF3">
      <w:pPr>
        <w:numPr>
          <w:ilvl w:val="0"/>
          <w:numId w:val="10"/>
        </w:numPr>
        <w:tabs>
          <w:tab w:val="left" w:pos="90"/>
        </w:tabs>
        <w:ind w:left="0" w:firstLine="0"/>
      </w:pPr>
      <w:r w:rsidRPr="00E961D2">
        <w:t xml:space="preserve">Use this opening: </w:t>
      </w:r>
      <w:r>
        <w:t xml:space="preserve"> “When I look in the mirror, I…</w:t>
      </w:r>
    </w:p>
    <w:p w14:paraId="0C268756" w14:textId="77777777" w:rsidR="00647CF3" w:rsidRDefault="00647CF3" w:rsidP="00647CF3">
      <w:pPr>
        <w:numPr>
          <w:ilvl w:val="0"/>
          <w:numId w:val="10"/>
        </w:numPr>
        <w:tabs>
          <w:tab w:val="left" w:pos="90"/>
        </w:tabs>
        <w:ind w:left="0" w:firstLine="0"/>
      </w:pPr>
      <w:r w:rsidRPr="001D261B">
        <w:rPr>
          <w:b/>
        </w:rPr>
        <w:t xml:space="preserve">  </w:t>
      </w:r>
      <w:r w:rsidRPr="00E961D2">
        <w:t>I fear …</w:t>
      </w:r>
      <w:r>
        <w:t xml:space="preserve"> I release … </w:t>
      </w:r>
    </w:p>
    <w:p w14:paraId="3D22973A" w14:textId="77777777" w:rsidR="00647CF3" w:rsidRPr="00E961D2" w:rsidRDefault="00647CF3" w:rsidP="00647CF3">
      <w:pPr>
        <w:numPr>
          <w:ilvl w:val="0"/>
          <w:numId w:val="10"/>
        </w:numPr>
        <w:tabs>
          <w:tab w:val="left" w:pos="90"/>
        </w:tabs>
        <w:ind w:left="0" w:firstLine="0"/>
      </w:pPr>
      <w:r w:rsidRPr="00E961D2">
        <w:t xml:space="preserve">One thing I want my family to know about me is … One thing I wish I would         </w:t>
      </w:r>
    </w:p>
    <w:p w14:paraId="7310739E" w14:textId="77777777" w:rsidR="00647CF3" w:rsidRDefault="00647CF3" w:rsidP="00647CF3">
      <w:pPr>
        <w:tabs>
          <w:tab w:val="left" w:pos="90"/>
        </w:tabs>
      </w:pPr>
      <w:r>
        <w:t xml:space="preserve">             </w:t>
      </w:r>
      <w:r w:rsidRPr="00E961D2">
        <w:t>hear my family say is …</w:t>
      </w:r>
    </w:p>
    <w:p w14:paraId="593075A6" w14:textId="77777777" w:rsidR="00647CF3" w:rsidRPr="00E961D2" w:rsidRDefault="00647CF3" w:rsidP="00647CF3">
      <w:pPr>
        <w:tabs>
          <w:tab w:val="left" w:pos="90"/>
        </w:tabs>
      </w:pPr>
      <w:r w:rsidRPr="00E961D2">
        <w:t>45.  I feel the most joy when …</w:t>
      </w:r>
    </w:p>
    <w:p w14:paraId="331E47E2" w14:textId="77777777" w:rsidR="00647CF3" w:rsidRPr="00E961D2" w:rsidRDefault="00647CF3" w:rsidP="00647CF3">
      <w:pPr>
        <w:tabs>
          <w:tab w:val="left" w:pos="90"/>
        </w:tabs>
        <w:ind w:left="-450"/>
      </w:pPr>
      <w:r w:rsidRPr="00E961D2">
        <w:t xml:space="preserve">       </w:t>
      </w:r>
      <w:r>
        <w:t xml:space="preserve"> </w:t>
      </w:r>
      <w:r w:rsidRPr="00E961D2">
        <w:t>46.   I feel the most pain when …</w:t>
      </w:r>
    </w:p>
    <w:p w14:paraId="2BB87621" w14:textId="77777777" w:rsidR="00647CF3" w:rsidRPr="00E961D2" w:rsidRDefault="00647CF3" w:rsidP="00647CF3">
      <w:pPr>
        <w:tabs>
          <w:tab w:val="left" w:pos="90"/>
        </w:tabs>
        <w:ind w:left="-360"/>
      </w:pPr>
      <w:r w:rsidRPr="00E961D2">
        <w:t xml:space="preserve">       47.  So here’s what happened …</w:t>
      </w:r>
    </w:p>
    <w:p w14:paraId="5E989F56" w14:textId="77777777" w:rsidR="00647CF3" w:rsidRPr="00E961D2" w:rsidRDefault="00647CF3" w:rsidP="00647CF3">
      <w:pPr>
        <w:tabs>
          <w:tab w:val="left" w:pos="90"/>
        </w:tabs>
        <w:ind w:left="-360"/>
      </w:pPr>
      <w:r w:rsidRPr="00E961D2">
        <w:t xml:space="preserve">       48.  The ways I identify include …  Of these, I identify the most as/with …because...  </w:t>
      </w:r>
    </w:p>
    <w:p w14:paraId="20258DCC" w14:textId="77777777" w:rsidR="00647CF3" w:rsidRPr="00E961D2" w:rsidRDefault="00647CF3" w:rsidP="00647CF3">
      <w:pPr>
        <w:tabs>
          <w:tab w:val="left" w:pos="90"/>
        </w:tabs>
        <w:ind w:left="-360"/>
      </w:pPr>
      <w:r w:rsidRPr="00E961D2">
        <w:t xml:space="preserve">       49.  One thing I never want to say is…</w:t>
      </w:r>
    </w:p>
    <w:p w14:paraId="5BBD7FA2" w14:textId="77777777" w:rsidR="00647CF3" w:rsidRPr="00E961D2" w:rsidRDefault="00647CF3" w:rsidP="00647CF3">
      <w:pPr>
        <w:tabs>
          <w:tab w:val="left" w:pos="90"/>
        </w:tabs>
        <w:ind w:left="-360"/>
      </w:pPr>
      <w:r w:rsidRPr="00E961D2">
        <w:t xml:space="preserve">       50.  I am … I was … </w:t>
      </w:r>
      <w:r>
        <w:t>You are… You were…</w:t>
      </w:r>
    </w:p>
    <w:p w14:paraId="0FD6505B" w14:textId="77777777" w:rsidR="00647CF3" w:rsidRPr="00E961D2" w:rsidRDefault="00647CF3" w:rsidP="00647CF3">
      <w:pPr>
        <w:tabs>
          <w:tab w:val="left" w:pos="90"/>
        </w:tabs>
        <w:ind w:left="-360"/>
      </w:pPr>
      <w:r w:rsidRPr="00E961D2">
        <w:t xml:space="preserve">       51.  I remember … I forgot… </w:t>
      </w:r>
    </w:p>
    <w:p w14:paraId="2BD5791E" w14:textId="77777777" w:rsidR="00647CF3" w:rsidRPr="00E961D2" w:rsidRDefault="00647CF3" w:rsidP="00647CF3">
      <w:pPr>
        <w:tabs>
          <w:tab w:val="left" w:pos="90"/>
        </w:tabs>
        <w:ind w:left="-360"/>
      </w:pPr>
      <w:r w:rsidRPr="00E961D2">
        <w:t xml:space="preserve">       52.  I want … I desire… </w:t>
      </w:r>
    </w:p>
    <w:p w14:paraId="3794475F" w14:textId="77777777" w:rsidR="00647CF3" w:rsidRPr="00E961D2" w:rsidRDefault="00647CF3" w:rsidP="00647CF3">
      <w:pPr>
        <w:tabs>
          <w:tab w:val="left" w:pos="90"/>
        </w:tabs>
        <w:ind w:left="-360"/>
      </w:pPr>
      <w:r w:rsidRPr="00E961D2">
        <w:t xml:space="preserve">       53.  If fear was not a factor, I would …</w:t>
      </w:r>
    </w:p>
    <w:p w14:paraId="4E82C853" w14:textId="77777777" w:rsidR="00647CF3" w:rsidRPr="00E961D2" w:rsidRDefault="00647CF3" w:rsidP="00647CF3">
      <w:pPr>
        <w:tabs>
          <w:tab w:val="left" w:pos="90"/>
        </w:tabs>
        <w:ind w:left="-360"/>
      </w:pPr>
      <w:r w:rsidRPr="00E961D2">
        <w:t xml:space="preserve">       54.  What is most important to me is … </w:t>
      </w:r>
    </w:p>
    <w:p w14:paraId="0A4BF691" w14:textId="77777777" w:rsidR="00647CF3" w:rsidRPr="00E961D2" w:rsidRDefault="00647CF3" w:rsidP="00647CF3">
      <w:pPr>
        <w:tabs>
          <w:tab w:val="left" w:pos="90"/>
        </w:tabs>
        <w:ind w:left="-360"/>
      </w:pPr>
      <w:r w:rsidRPr="00E961D2">
        <w:t xml:space="preserve">       55.  I was taught to … but I defy that because …</w:t>
      </w:r>
    </w:p>
    <w:p w14:paraId="1F3EC70F" w14:textId="77777777" w:rsidR="00647CF3" w:rsidRPr="00E961D2" w:rsidRDefault="00647CF3" w:rsidP="00647CF3">
      <w:pPr>
        <w:tabs>
          <w:tab w:val="left" w:pos="90"/>
        </w:tabs>
        <w:ind w:left="-360"/>
      </w:pPr>
      <w:r w:rsidRPr="00E961D2">
        <w:t xml:space="preserve">       56. I say… Society says… </w:t>
      </w:r>
    </w:p>
    <w:p w14:paraId="46674EA2" w14:textId="77777777" w:rsidR="00647CF3" w:rsidRPr="00E961D2" w:rsidRDefault="00647CF3" w:rsidP="00647CF3">
      <w:pPr>
        <w:tabs>
          <w:tab w:val="left" w:pos="90"/>
        </w:tabs>
        <w:ind w:left="-360"/>
      </w:pPr>
      <w:r w:rsidRPr="00E961D2">
        <w:t xml:space="preserve">       57. If my life were a movie, the theme song would be … </w:t>
      </w:r>
    </w:p>
    <w:p w14:paraId="044081EF" w14:textId="77777777" w:rsidR="00647CF3" w:rsidRPr="00E961D2" w:rsidRDefault="00647CF3" w:rsidP="00647CF3">
      <w:pPr>
        <w:tabs>
          <w:tab w:val="left" w:pos="90"/>
        </w:tabs>
        <w:ind w:left="-360"/>
      </w:pPr>
      <w:r w:rsidRPr="00E961D2">
        <w:t xml:space="preserve">       58. The meaning of my life is … </w:t>
      </w:r>
    </w:p>
    <w:p w14:paraId="39C56293" w14:textId="77777777" w:rsidR="00647CF3" w:rsidRPr="00E961D2" w:rsidRDefault="00647CF3" w:rsidP="00647CF3">
      <w:pPr>
        <w:tabs>
          <w:tab w:val="left" w:pos="90"/>
        </w:tabs>
        <w:ind w:left="-360"/>
      </w:pPr>
      <w:r w:rsidRPr="00E961D2">
        <w:t xml:space="preserve">       59.  I often wonder …</w:t>
      </w:r>
    </w:p>
    <w:p w14:paraId="64637672" w14:textId="77777777" w:rsidR="00647CF3" w:rsidRDefault="00647CF3" w:rsidP="00647CF3">
      <w:pPr>
        <w:tabs>
          <w:tab w:val="left" w:pos="90"/>
        </w:tabs>
        <w:ind w:left="-360"/>
      </w:pPr>
      <w:r w:rsidRPr="00E961D2">
        <w:t xml:space="preserve">       60.  My truth is …</w:t>
      </w:r>
    </w:p>
    <w:p w14:paraId="693B5C84" w14:textId="77777777" w:rsidR="00647CF3" w:rsidRPr="00E961D2" w:rsidRDefault="00647CF3" w:rsidP="00647CF3">
      <w:pPr>
        <w:tabs>
          <w:tab w:val="left" w:pos="90"/>
        </w:tabs>
        <w:ind w:left="-360"/>
      </w:pPr>
    </w:p>
    <w:p w14:paraId="56C3D379" w14:textId="3793DF5F" w:rsidR="00647CF3" w:rsidRPr="00E961D2" w:rsidRDefault="00647CF3" w:rsidP="00647CF3">
      <w:pPr>
        <w:tabs>
          <w:tab w:val="left" w:pos="90"/>
        </w:tabs>
        <w:ind w:left="-450"/>
        <w:rPr>
          <w:b/>
        </w:rPr>
      </w:pPr>
      <w:r w:rsidRPr="00E961D2">
        <w:rPr>
          <w:b/>
        </w:rPr>
        <w:t xml:space="preserve">       </w:t>
      </w:r>
      <w:r>
        <w:rPr>
          <w:b/>
        </w:rPr>
        <w:t xml:space="preserve">*This list was co-written in collaboration with Dr. Jan </w:t>
      </w:r>
      <w:proofErr w:type="spellStart"/>
      <w:r>
        <w:rPr>
          <w:b/>
        </w:rPr>
        <w:t>Zlotnik</w:t>
      </w:r>
      <w:proofErr w:type="spellEnd"/>
      <w:r>
        <w:rPr>
          <w:b/>
        </w:rPr>
        <w:t xml:space="preserve"> Schmidt.</w:t>
      </w:r>
    </w:p>
    <w:p w14:paraId="25961E0A" w14:textId="77777777" w:rsidR="00647CF3" w:rsidRDefault="00647CF3"/>
    <w:p w14:paraId="453388CF" w14:textId="77777777" w:rsidR="00647CF3" w:rsidRDefault="00647CF3"/>
    <w:sectPr w:rsidR="00647CF3" w:rsidSect="00F1740F">
      <w:headerReference w:type="even" r:id="rId20"/>
      <w:headerReference w:type="default" r:id="rId2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93220A" w14:textId="77777777" w:rsidR="00BC613A" w:rsidRDefault="00BC613A" w:rsidP="00AB3901">
      <w:r>
        <w:separator/>
      </w:r>
    </w:p>
  </w:endnote>
  <w:endnote w:type="continuationSeparator" w:id="0">
    <w:p w14:paraId="0CFE01C3" w14:textId="77777777" w:rsidR="00BC613A" w:rsidRDefault="00BC613A" w:rsidP="00AB3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309B9D" w14:textId="77777777" w:rsidR="00BC613A" w:rsidRDefault="00BC613A" w:rsidP="00AB3901">
      <w:r>
        <w:separator/>
      </w:r>
    </w:p>
  </w:footnote>
  <w:footnote w:type="continuationSeparator" w:id="0">
    <w:p w14:paraId="38DC65F4" w14:textId="77777777" w:rsidR="00BC613A" w:rsidRDefault="00BC613A" w:rsidP="00AB39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4330E" w14:textId="77777777" w:rsidR="00670A55" w:rsidRDefault="00670A55" w:rsidP="00AB390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D77D25" w14:textId="77777777" w:rsidR="00670A55" w:rsidRDefault="00670A55" w:rsidP="00AB390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E0A54" w14:textId="77777777" w:rsidR="00670A55" w:rsidRDefault="00670A55" w:rsidP="00AB390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418D7">
      <w:rPr>
        <w:rStyle w:val="PageNumber"/>
        <w:noProof/>
      </w:rPr>
      <w:t>11</w:t>
    </w:r>
    <w:r>
      <w:rPr>
        <w:rStyle w:val="PageNumber"/>
      </w:rPr>
      <w:fldChar w:fldCharType="end"/>
    </w:r>
  </w:p>
  <w:p w14:paraId="0ECF1DE6" w14:textId="77777777" w:rsidR="00670A55" w:rsidRDefault="00670A55" w:rsidP="00AB3901">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4913DA2"/>
    <w:multiLevelType w:val="hybridMultilevel"/>
    <w:tmpl w:val="5AD06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1C3437"/>
    <w:multiLevelType w:val="hybridMultilevel"/>
    <w:tmpl w:val="5EFAF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783607"/>
    <w:multiLevelType w:val="hybridMultilevel"/>
    <w:tmpl w:val="F222AEBE"/>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7" w15:restartNumberingAfterBreak="0">
    <w:nsid w:val="609D2954"/>
    <w:multiLevelType w:val="hybridMultilevel"/>
    <w:tmpl w:val="0EE02C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2DC7087"/>
    <w:multiLevelType w:val="hybridMultilevel"/>
    <w:tmpl w:val="6A9EB242"/>
    <w:lvl w:ilvl="0" w:tplc="FFFFFFFF">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9DB209F"/>
    <w:multiLevelType w:val="multilevel"/>
    <w:tmpl w:val="6FFA5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1732028">
    <w:abstractNumId w:val="0"/>
  </w:num>
  <w:num w:numId="2" w16cid:durableId="406264440">
    <w:abstractNumId w:val="1"/>
  </w:num>
  <w:num w:numId="3" w16cid:durableId="341594407">
    <w:abstractNumId w:val="2"/>
  </w:num>
  <w:num w:numId="4" w16cid:durableId="2094011758">
    <w:abstractNumId w:val="3"/>
  </w:num>
  <w:num w:numId="5" w16cid:durableId="194777527">
    <w:abstractNumId w:val="5"/>
  </w:num>
  <w:num w:numId="6" w16cid:durableId="1929583572">
    <w:abstractNumId w:val="8"/>
  </w:num>
  <w:num w:numId="7" w16cid:durableId="4402092">
    <w:abstractNumId w:val="4"/>
  </w:num>
  <w:num w:numId="8" w16cid:durableId="1149444263">
    <w:abstractNumId w:val="6"/>
  </w:num>
  <w:num w:numId="9" w16cid:durableId="2037270587">
    <w:abstractNumId w:val="9"/>
  </w:num>
  <w:num w:numId="10" w16cid:durableId="13921900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6D6"/>
    <w:rsid w:val="00023965"/>
    <w:rsid w:val="00030EB6"/>
    <w:rsid w:val="0003302B"/>
    <w:rsid w:val="0004359E"/>
    <w:rsid w:val="00046954"/>
    <w:rsid w:val="00066AAF"/>
    <w:rsid w:val="000716D6"/>
    <w:rsid w:val="00072065"/>
    <w:rsid w:val="00075BFB"/>
    <w:rsid w:val="000A4AE6"/>
    <w:rsid w:val="000B0665"/>
    <w:rsid w:val="000B47E5"/>
    <w:rsid w:val="000E66F2"/>
    <w:rsid w:val="0012679F"/>
    <w:rsid w:val="00142A9F"/>
    <w:rsid w:val="001507D4"/>
    <w:rsid w:val="00164C32"/>
    <w:rsid w:val="00177450"/>
    <w:rsid w:val="00185806"/>
    <w:rsid w:val="0019005E"/>
    <w:rsid w:val="00192F1F"/>
    <w:rsid w:val="00196052"/>
    <w:rsid w:val="001B473A"/>
    <w:rsid w:val="001C2BFE"/>
    <w:rsid w:val="001E4A7E"/>
    <w:rsid w:val="00211050"/>
    <w:rsid w:val="00211EB5"/>
    <w:rsid w:val="00213AEC"/>
    <w:rsid w:val="00214CA0"/>
    <w:rsid w:val="00215B43"/>
    <w:rsid w:val="00237DB1"/>
    <w:rsid w:val="002679E4"/>
    <w:rsid w:val="00294649"/>
    <w:rsid w:val="00294C92"/>
    <w:rsid w:val="00296C10"/>
    <w:rsid w:val="00296E77"/>
    <w:rsid w:val="002A105E"/>
    <w:rsid w:val="002A58F7"/>
    <w:rsid w:val="002C1095"/>
    <w:rsid w:val="002C7A15"/>
    <w:rsid w:val="002D0925"/>
    <w:rsid w:val="002E5F04"/>
    <w:rsid w:val="002F7B5D"/>
    <w:rsid w:val="00301AC3"/>
    <w:rsid w:val="00306BCA"/>
    <w:rsid w:val="00312543"/>
    <w:rsid w:val="003342BB"/>
    <w:rsid w:val="003418D7"/>
    <w:rsid w:val="0034287E"/>
    <w:rsid w:val="00345D1B"/>
    <w:rsid w:val="003613DD"/>
    <w:rsid w:val="003734A3"/>
    <w:rsid w:val="0039625F"/>
    <w:rsid w:val="003C0304"/>
    <w:rsid w:val="003D7A0C"/>
    <w:rsid w:val="00405163"/>
    <w:rsid w:val="00410A75"/>
    <w:rsid w:val="00415913"/>
    <w:rsid w:val="00421834"/>
    <w:rsid w:val="0045178F"/>
    <w:rsid w:val="0049615A"/>
    <w:rsid w:val="00497629"/>
    <w:rsid w:val="004A0E05"/>
    <w:rsid w:val="004A2DF3"/>
    <w:rsid w:val="004B117A"/>
    <w:rsid w:val="004F633C"/>
    <w:rsid w:val="00517576"/>
    <w:rsid w:val="0052178D"/>
    <w:rsid w:val="005249ED"/>
    <w:rsid w:val="005254C5"/>
    <w:rsid w:val="00530EEF"/>
    <w:rsid w:val="005332A6"/>
    <w:rsid w:val="0053476D"/>
    <w:rsid w:val="005538E9"/>
    <w:rsid w:val="00576ECE"/>
    <w:rsid w:val="00586410"/>
    <w:rsid w:val="0059089D"/>
    <w:rsid w:val="005914B7"/>
    <w:rsid w:val="00595798"/>
    <w:rsid w:val="005A4708"/>
    <w:rsid w:val="005A70B0"/>
    <w:rsid w:val="005B3D8C"/>
    <w:rsid w:val="005B7224"/>
    <w:rsid w:val="005C5A0D"/>
    <w:rsid w:val="005D3B0B"/>
    <w:rsid w:val="005D65A1"/>
    <w:rsid w:val="005E5214"/>
    <w:rsid w:val="005F4525"/>
    <w:rsid w:val="006124F6"/>
    <w:rsid w:val="00624472"/>
    <w:rsid w:val="006318F5"/>
    <w:rsid w:val="00633E88"/>
    <w:rsid w:val="00647CF3"/>
    <w:rsid w:val="00670A55"/>
    <w:rsid w:val="00673A91"/>
    <w:rsid w:val="006851A2"/>
    <w:rsid w:val="00686F10"/>
    <w:rsid w:val="006A76FF"/>
    <w:rsid w:val="006C3877"/>
    <w:rsid w:val="006C4601"/>
    <w:rsid w:val="006C6DE6"/>
    <w:rsid w:val="006D46AF"/>
    <w:rsid w:val="006D514B"/>
    <w:rsid w:val="006E26D5"/>
    <w:rsid w:val="006E360A"/>
    <w:rsid w:val="006E720E"/>
    <w:rsid w:val="00710086"/>
    <w:rsid w:val="00710E85"/>
    <w:rsid w:val="00713B32"/>
    <w:rsid w:val="00714745"/>
    <w:rsid w:val="00716BDD"/>
    <w:rsid w:val="00733CA9"/>
    <w:rsid w:val="00746196"/>
    <w:rsid w:val="00746E81"/>
    <w:rsid w:val="00746FFE"/>
    <w:rsid w:val="00780BB5"/>
    <w:rsid w:val="00796213"/>
    <w:rsid w:val="00797527"/>
    <w:rsid w:val="007A7F04"/>
    <w:rsid w:val="007B07FC"/>
    <w:rsid w:val="007D6B4D"/>
    <w:rsid w:val="00801345"/>
    <w:rsid w:val="00813D60"/>
    <w:rsid w:val="00816E84"/>
    <w:rsid w:val="008174D2"/>
    <w:rsid w:val="00837BA3"/>
    <w:rsid w:val="0085168A"/>
    <w:rsid w:val="008564B4"/>
    <w:rsid w:val="00861C46"/>
    <w:rsid w:val="008652B7"/>
    <w:rsid w:val="0089139B"/>
    <w:rsid w:val="008A2167"/>
    <w:rsid w:val="008A2524"/>
    <w:rsid w:val="008A3D5C"/>
    <w:rsid w:val="008C6229"/>
    <w:rsid w:val="008D2877"/>
    <w:rsid w:val="008D316B"/>
    <w:rsid w:val="008E55E2"/>
    <w:rsid w:val="00904C56"/>
    <w:rsid w:val="00906B12"/>
    <w:rsid w:val="009108F1"/>
    <w:rsid w:val="00912DAE"/>
    <w:rsid w:val="00917AC1"/>
    <w:rsid w:val="00931A77"/>
    <w:rsid w:val="00941800"/>
    <w:rsid w:val="009605F6"/>
    <w:rsid w:val="009723FC"/>
    <w:rsid w:val="00984F56"/>
    <w:rsid w:val="009A4A6E"/>
    <w:rsid w:val="009B5D5B"/>
    <w:rsid w:val="009D09AF"/>
    <w:rsid w:val="009D2B02"/>
    <w:rsid w:val="009E7E9B"/>
    <w:rsid w:val="00A07271"/>
    <w:rsid w:val="00A44275"/>
    <w:rsid w:val="00A55AE8"/>
    <w:rsid w:val="00A65813"/>
    <w:rsid w:val="00A76DF8"/>
    <w:rsid w:val="00A823EF"/>
    <w:rsid w:val="00A829A0"/>
    <w:rsid w:val="00A87AD6"/>
    <w:rsid w:val="00A929B2"/>
    <w:rsid w:val="00A935C3"/>
    <w:rsid w:val="00AA16D1"/>
    <w:rsid w:val="00AB3901"/>
    <w:rsid w:val="00AB7DCB"/>
    <w:rsid w:val="00AC123D"/>
    <w:rsid w:val="00AE1D82"/>
    <w:rsid w:val="00AE799E"/>
    <w:rsid w:val="00AF0E70"/>
    <w:rsid w:val="00B07156"/>
    <w:rsid w:val="00B12D69"/>
    <w:rsid w:val="00B14494"/>
    <w:rsid w:val="00B23515"/>
    <w:rsid w:val="00B308F5"/>
    <w:rsid w:val="00B5538A"/>
    <w:rsid w:val="00B558F1"/>
    <w:rsid w:val="00B66FB4"/>
    <w:rsid w:val="00B80047"/>
    <w:rsid w:val="00BA0B63"/>
    <w:rsid w:val="00BB370A"/>
    <w:rsid w:val="00BC29F8"/>
    <w:rsid w:val="00BC40BD"/>
    <w:rsid w:val="00BC613A"/>
    <w:rsid w:val="00BC757C"/>
    <w:rsid w:val="00BD648C"/>
    <w:rsid w:val="00BE01F5"/>
    <w:rsid w:val="00BE4FBD"/>
    <w:rsid w:val="00C00DAA"/>
    <w:rsid w:val="00C033C4"/>
    <w:rsid w:val="00C05BA6"/>
    <w:rsid w:val="00C45F7E"/>
    <w:rsid w:val="00C46928"/>
    <w:rsid w:val="00C51829"/>
    <w:rsid w:val="00C5359B"/>
    <w:rsid w:val="00C54658"/>
    <w:rsid w:val="00C93583"/>
    <w:rsid w:val="00CD72DA"/>
    <w:rsid w:val="00CF5E76"/>
    <w:rsid w:val="00D1615F"/>
    <w:rsid w:val="00D23BB9"/>
    <w:rsid w:val="00D55BD3"/>
    <w:rsid w:val="00D62344"/>
    <w:rsid w:val="00D64140"/>
    <w:rsid w:val="00D809D3"/>
    <w:rsid w:val="00D80B4A"/>
    <w:rsid w:val="00DB2C3C"/>
    <w:rsid w:val="00DB4B59"/>
    <w:rsid w:val="00DD22BF"/>
    <w:rsid w:val="00DE331F"/>
    <w:rsid w:val="00DF1014"/>
    <w:rsid w:val="00E0602A"/>
    <w:rsid w:val="00E2635D"/>
    <w:rsid w:val="00E406EB"/>
    <w:rsid w:val="00E52F8F"/>
    <w:rsid w:val="00E52FAF"/>
    <w:rsid w:val="00E56A05"/>
    <w:rsid w:val="00E5718E"/>
    <w:rsid w:val="00E60D7B"/>
    <w:rsid w:val="00E71014"/>
    <w:rsid w:val="00E71227"/>
    <w:rsid w:val="00E81B25"/>
    <w:rsid w:val="00E9575E"/>
    <w:rsid w:val="00EB5B0E"/>
    <w:rsid w:val="00EC5FFB"/>
    <w:rsid w:val="00ED08AD"/>
    <w:rsid w:val="00ED27E7"/>
    <w:rsid w:val="00EF4AEA"/>
    <w:rsid w:val="00F025BA"/>
    <w:rsid w:val="00F1740F"/>
    <w:rsid w:val="00F21226"/>
    <w:rsid w:val="00F2524B"/>
    <w:rsid w:val="00F3350E"/>
    <w:rsid w:val="00F37726"/>
    <w:rsid w:val="00F4219A"/>
    <w:rsid w:val="00F443FE"/>
    <w:rsid w:val="00F44596"/>
    <w:rsid w:val="00F74A88"/>
    <w:rsid w:val="00F80F00"/>
    <w:rsid w:val="00FA24A6"/>
    <w:rsid w:val="00FE0092"/>
    <w:rsid w:val="00FE67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B2C706"/>
  <w14:defaultImageDpi w14:val="300"/>
  <w15:docId w15:val="{1D66179F-C8D9-F249-944E-1AC2BB91B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6D6"/>
    <w:rPr>
      <w:rFonts w:ascii="Times New Roman" w:eastAsia="Times New Roman" w:hAnsi="Times New Roman" w:cs="Times New Roman"/>
      <w:color w:val="000000"/>
      <w:kern w:val="24"/>
    </w:rPr>
  </w:style>
  <w:style w:type="paragraph" w:styleId="Heading1">
    <w:name w:val="heading 1"/>
    <w:basedOn w:val="Normal"/>
    <w:next w:val="Normal"/>
    <w:link w:val="Heading1Char"/>
    <w:uiPriority w:val="9"/>
    <w:qFormat/>
    <w:rsid w:val="009605F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716D6"/>
    <w:rPr>
      <w:strike w:val="0"/>
      <w:dstrike w:val="0"/>
      <w:color w:val="000000"/>
      <w:u w:val="none"/>
      <w:effect w:val="none"/>
    </w:rPr>
  </w:style>
  <w:style w:type="character" w:customStyle="1" w:styleId="ms-rtecustom-heading">
    <w:name w:val="ms-rtecustom-heading"/>
    <w:basedOn w:val="DefaultParagraphFont"/>
    <w:rsid w:val="000716D6"/>
  </w:style>
  <w:style w:type="character" w:styleId="HTMLAcronym">
    <w:name w:val="HTML Acronym"/>
    <w:basedOn w:val="DefaultParagraphFont"/>
    <w:rsid w:val="000716D6"/>
  </w:style>
  <w:style w:type="paragraph" w:styleId="Header">
    <w:name w:val="header"/>
    <w:basedOn w:val="Normal"/>
    <w:link w:val="HeaderChar"/>
    <w:uiPriority w:val="99"/>
    <w:unhideWhenUsed/>
    <w:rsid w:val="00AB3901"/>
    <w:pPr>
      <w:tabs>
        <w:tab w:val="center" w:pos="4320"/>
        <w:tab w:val="right" w:pos="8640"/>
      </w:tabs>
    </w:pPr>
  </w:style>
  <w:style w:type="character" w:customStyle="1" w:styleId="HeaderChar">
    <w:name w:val="Header Char"/>
    <w:basedOn w:val="DefaultParagraphFont"/>
    <w:link w:val="Header"/>
    <w:uiPriority w:val="99"/>
    <w:rsid w:val="00AB3901"/>
    <w:rPr>
      <w:rFonts w:ascii="Times New Roman" w:eastAsia="Times New Roman" w:hAnsi="Times New Roman" w:cs="Times New Roman"/>
      <w:color w:val="000000"/>
      <w:kern w:val="24"/>
    </w:rPr>
  </w:style>
  <w:style w:type="character" w:styleId="PageNumber">
    <w:name w:val="page number"/>
    <w:basedOn w:val="DefaultParagraphFont"/>
    <w:uiPriority w:val="99"/>
    <w:semiHidden/>
    <w:unhideWhenUsed/>
    <w:rsid w:val="00AB3901"/>
  </w:style>
  <w:style w:type="character" w:customStyle="1" w:styleId="apple-converted-space">
    <w:name w:val="apple-converted-space"/>
    <w:basedOn w:val="DefaultParagraphFont"/>
    <w:rsid w:val="00FE6720"/>
  </w:style>
  <w:style w:type="character" w:styleId="Emphasis">
    <w:name w:val="Emphasis"/>
    <w:basedOn w:val="DefaultParagraphFont"/>
    <w:uiPriority w:val="20"/>
    <w:qFormat/>
    <w:rsid w:val="00DB4B59"/>
    <w:rPr>
      <w:i/>
      <w:iCs/>
    </w:rPr>
  </w:style>
  <w:style w:type="character" w:styleId="FollowedHyperlink">
    <w:name w:val="FollowedHyperlink"/>
    <w:basedOn w:val="DefaultParagraphFont"/>
    <w:uiPriority w:val="99"/>
    <w:semiHidden/>
    <w:unhideWhenUsed/>
    <w:rsid w:val="00215B43"/>
    <w:rPr>
      <w:color w:val="800080" w:themeColor="followedHyperlink"/>
      <w:u w:val="single"/>
    </w:rPr>
  </w:style>
  <w:style w:type="paragraph" w:customStyle="1" w:styleId="Normal1">
    <w:name w:val="Normal1"/>
    <w:rsid w:val="00A65813"/>
    <w:rPr>
      <w:rFonts w:ascii="Calibri" w:eastAsia="Calibri" w:hAnsi="Calibri" w:cs="Calibri"/>
    </w:rPr>
  </w:style>
  <w:style w:type="paragraph" w:styleId="ListParagraph">
    <w:name w:val="List Paragraph"/>
    <w:basedOn w:val="Normal"/>
    <w:uiPriority w:val="34"/>
    <w:qFormat/>
    <w:rsid w:val="00A65813"/>
    <w:pPr>
      <w:ind w:left="720"/>
      <w:contextualSpacing/>
    </w:pPr>
    <w:rPr>
      <w:rFonts w:eastAsiaTheme="minorHAnsi"/>
      <w:color w:val="auto"/>
      <w:kern w:val="0"/>
    </w:rPr>
  </w:style>
  <w:style w:type="paragraph" w:styleId="NormalWeb">
    <w:name w:val="Normal (Web)"/>
    <w:basedOn w:val="Normal"/>
    <w:unhideWhenUsed/>
    <w:rsid w:val="005E5214"/>
    <w:pPr>
      <w:spacing w:before="100" w:beforeAutospacing="1" w:after="100" w:afterAutospacing="1"/>
    </w:pPr>
    <w:rPr>
      <w:color w:val="auto"/>
      <w:kern w:val="0"/>
    </w:rPr>
  </w:style>
  <w:style w:type="character" w:styleId="UnresolvedMention">
    <w:name w:val="Unresolved Mention"/>
    <w:basedOn w:val="DefaultParagraphFont"/>
    <w:uiPriority w:val="99"/>
    <w:semiHidden/>
    <w:unhideWhenUsed/>
    <w:rsid w:val="009605F6"/>
    <w:rPr>
      <w:color w:val="605E5C"/>
      <w:shd w:val="clear" w:color="auto" w:fill="E1DFDD"/>
    </w:rPr>
  </w:style>
  <w:style w:type="character" w:customStyle="1" w:styleId="Heading1Char">
    <w:name w:val="Heading 1 Char"/>
    <w:basedOn w:val="DefaultParagraphFont"/>
    <w:link w:val="Heading1"/>
    <w:uiPriority w:val="9"/>
    <w:rsid w:val="009605F6"/>
    <w:rPr>
      <w:rFonts w:asciiTheme="majorHAnsi" w:eastAsiaTheme="majorEastAsia" w:hAnsiTheme="majorHAnsi" w:cstheme="majorBidi"/>
      <w:color w:val="365F91" w:themeColor="accent1" w:themeShade="BF"/>
      <w:kern w:val="24"/>
      <w:sz w:val="32"/>
      <w:szCs w:val="32"/>
    </w:rPr>
  </w:style>
  <w:style w:type="character" w:customStyle="1" w:styleId="apple-tab-span">
    <w:name w:val="apple-tab-span"/>
    <w:basedOn w:val="DefaultParagraphFont"/>
    <w:rsid w:val="004A0E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149725">
      <w:bodyDiv w:val="1"/>
      <w:marLeft w:val="0"/>
      <w:marRight w:val="0"/>
      <w:marTop w:val="0"/>
      <w:marBottom w:val="0"/>
      <w:divBdr>
        <w:top w:val="none" w:sz="0" w:space="0" w:color="auto"/>
        <w:left w:val="none" w:sz="0" w:space="0" w:color="auto"/>
        <w:bottom w:val="none" w:sz="0" w:space="0" w:color="auto"/>
        <w:right w:val="none" w:sz="0" w:space="0" w:color="auto"/>
      </w:divBdr>
      <w:divsChild>
        <w:div w:id="209149372">
          <w:marLeft w:val="600"/>
          <w:marRight w:val="0"/>
          <w:marTop w:val="0"/>
          <w:marBottom w:val="0"/>
          <w:divBdr>
            <w:top w:val="none" w:sz="0" w:space="0" w:color="auto"/>
            <w:left w:val="none" w:sz="0" w:space="0" w:color="auto"/>
            <w:bottom w:val="none" w:sz="0" w:space="0" w:color="auto"/>
            <w:right w:val="none" w:sz="0" w:space="0" w:color="auto"/>
          </w:divBdr>
        </w:div>
      </w:divsChild>
    </w:div>
    <w:div w:id="299113310">
      <w:bodyDiv w:val="1"/>
      <w:marLeft w:val="0"/>
      <w:marRight w:val="0"/>
      <w:marTop w:val="0"/>
      <w:marBottom w:val="0"/>
      <w:divBdr>
        <w:top w:val="none" w:sz="0" w:space="0" w:color="auto"/>
        <w:left w:val="none" w:sz="0" w:space="0" w:color="auto"/>
        <w:bottom w:val="none" w:sz="0" w:space="0" w:color="auto"/>
        <w:right w:val="none" w:sz="0" w:space="0" w:color="auto"/>
      </w:divBdr>
    </w:div>
    <w:div w:id="553975872">
      <w:bodyDiv w:val="1"/>
      <w:marLeft w:val="0"/>
      <w:marRight w:val="0"/>
      <w:marTop w:val="0"/>
      <w:marBottom w:val="0"/>
      <w:divBdr>
        <w:top w:val="none" w:sz="0" w:space="0" w:color="auto"/>
        <w:left w:val="none" w:sz="0" w:space="0" w:color="auto"/>
        <w:bottom w:val="none" w:sz="0" w:space="0" w:color="auto"/>
        <w:right w:val="none" w:sz="0" w:space="0" w:color="auto"/>
      </w:divBdr>
    </w:div>
    <w:div w:id="693962071">
      <w:bodyDiv w:val="1"/>
      <w:marLeft w:val="0"/>
      <w:marRight w:val="0"/>
      <w:marTop w:val="0"/>
      <w:marBottom w:val="0"/>
      <w:divBdr>
        <w:top w:val="none" w:sz="0" w:space="0" w:color="auto"/>
        <w:left w:val="none" w:sz="0" w:space="0" w:color="auto"/>
        <w:bottom w:val="none" w:sz="0" w:space="0" w:color="auto"/>
        <w:right w:val="none" w:sz="0" w:space="0" w:color="auto"/>
      </w:divBdr>
    </w:div>
    <w:div w:id="811946165">
      <w:bodyDiv w:val="1"/>
      <w:marLeft w:val="0"/>
      <w:marRight w:val="0"/>
      <w:marTop w:val="0"/>
      <w:marBottom w:val="0"/>
      <w:divBdr>
        <w:top w:val="none" w:sz="0" w:space="0" w:color="auto"/>
        <w:left w:val="none" w:sz="0" w:space="0" w:color="auto"/>
        <w:bottom w:val="none" w:sz="0" w:space="0" w:color="auto"/>
        <w:right w:val="none" w:sz="0" w:space="0" w:color="auto"/>
      </w:divBdr>
    </w:div>
    <w:div w:id="906653130">
      <w:bodyDiv w:val="1"/>
      <w:marLeft w:val="0"/>
      <w:marRight w:val="0"/>
      <w:marTop w:val="0"/>
      <w:marBottom w:val="0"/>
      <w:divBdr>
        <w:top w:val="none" w:sz="0" w:space="0" w:color="auto"/>
        <w:left w:val="none" w:sz="0" w:space="0" w:color="auto"/>
        <w:bottom w:val="none" w:sz="0" w:space="0" w:color="auto"/>
        <w:right w:val="none" w:sz="0" w:space="0" w:color="auto"/>
      </w:divBdr>
    </w:div>
    <w:div w:id="1049837680">
      <w:bodyDiv w:val="1"/>
      <w:marLeft w:val="0"/>
      <w:marRight w:val="0"/>
      <w:marTop w:val="0"/>
      <w:marBottom w:val="0"/>
      <w:divBdr>
        <w:top w:val="none" w:sz="0" w:space="0" w:color="auto"/>
        <w:left w:val="none" w:sz="0" w:space="0" w:color="auto"/>
        <w:bottom w:val="none" w:sz="0" w:space="0" w:color="auto"/>
        <w:right w:val="none" w:sz="0" w:space="0" w:color="auto"/>
      </w:divBdr>
    </w:div>
    <w:div w:id="1084566360">
      <w:bodyDiv w:val="1"/>
      <w:marLeft w:val="0"/>
      <w:marRight w:val="0"/>
      <w:marTop w:val="0"/>
      <w:marBottom w:val="0"/>
      <w:divBdr>
        <w:top w:val="none" w:sz="0" w:space="0" w:color="auto"/>
        <w:left w:val="none" w:sz="0" w:space="0" w:color="auto"/>
        <w:bottom w:val="none" w:sz="0" w:space="0" w:color="auto"/>
        <w:right w:val="none" w:sz="0" w:space="0" w:color="auto"/>
      </w:divBdr>
      <w:divsChild>
        <w:div w:id="1359427536">
          <w:marLeft w:val="600"/>
          <w:marRight w:val="0"/>
          <w:marTop w:val="0"/>
          <w:marBottom w:val="0"/>
          <w:divBdr>
            <w:top w:val="none" w:sz="0" w:space="0" w:color="auto"/>
            <w:left w:val="none" w:sz="0" w:space="0" w:color="auto"/>
            <w:bottom w:val="none" w:sz="0" w:space="0" w:color="auto"/>
            <w:right w:val="none" w:sz="0" w:space="0" w:color="auto"/>
          </w:divBdr>
        </w:div>
      </w:divsChild>
    </w:div>
    <w:div w:id="1100756682">
      <w:bodyDiv w:val="1"/>
      <w:marLeft w:val="0"/>
      <w:marRight w:val="0"/>
      <w:marTop w:val="0"/>
      <w:marBottom w:val="0"/>
      <w:divBdr>
        <w:top w:val="none" w:sz="0" w:space="0" w:color="auto"/>
        <w:left w:val="none" w:sz="0" w:space="0" w:color="auto"/>
        <w:bottom w:val="none" w:sz="0" w:space="0" w:color="auto"/>
        <w:right w:val="none" w:sz="0" w:space="0" w:color="auto"/>
      </w:divBdr>
    </w:div>
    <w:div w:id="1236427905">
      <w:bodyDiv w:val="1"/>
      <w:marLeft w:val="0"/>
      <w:marRight w:val="0"/>
      <w:marTop w:val="0"/>
      <w:marBottom w:val="0"/>
      <w:divBdr>
        <w:top w:val="none" w:sz="0" w:space="0" w:color="auto"/>
        <w:left w:val="none" w:sz="0" w:space="0" w:color="auto"/>
        <w:bottom w:val="none" w:sz="0" w:space="0" w:color="auto"/>
        <w:right w:val="none" w:sz="0" w:space="0" w:color="auto"/>
      </w:divBdr>
    </w:div>
    <w:div w:id="18815525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ws@gc.cuny.edu" TargetMode="External"/><Relationship Id="rId13" Type="http://schemas.openxmlformats.org/officeDocument/2006/relationships/hyperlink" Target="http://www.gc.cuny.edu/Prospective-Current-Students/Student-Life/Resources" TargetMode="External"/><Relationship Id="rId18" Type="http://schemas.openxmlformats.org/officeDocument/2006/relationships/hyperlink" Target="http://www.amazon.com/Short-Collection-Brief-Creative-Nonfiction/dp/0393314928/ref=sr_1_1?s=books&amp;ie=UTF8&amp;qid=1426024097&amp;sr=1-1&amp;keywords=In+Short"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www.redwashburn.com" TargetMode="External"/><Relationship Id="rId12" Type="http://schemas.openxmlformats.org/officeDocument/2006/relationships/hyperlink" Target="https://www1.cuny.edu/mu/forum/2017/02/24/protecting-the-rights-of-transgender-and-gender-nonconforming-students/" TargetMode="External"/><Relationship Id="rId17" Type="http://schemas.openxmlformats.org/officeDocument/2006/relationships/hyperlink" Target="http://www.amazon.com/Situation-Story-Art-Personal-Narrative/dp/0374528586/ref=sr_1_1?s=books&amp;ie=UTF8&amp;qid=1426024013&amp;sr=1-1&amp;keywords=situation+and+story" TargetMode="External"/><Relationship Id="rId2" Type="http://schemas.openxmlformats.org/officeDocument/2006/relationships/styles" Target="styles.xml"/><Relationship Id="rId16" Type="http://schemas.openxmlformats.org/officeDocument/2006/relationships/hyperlink" Target="https://press.uchicago.edu/ucp/books/author/L/C/au208662361.html"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2.cuny.edu/about/administration/offices/legal-affairs/policies-procedures/equal-opportunity-and-non-discrimination-policy/and" TargetMode="External"/><Relationship Id="rId5" Type="http://schemas.openxmlformats.org/officeDocument/2006/relationships/footnotes" Target="footnotes.xml"/><Relationship Id="rId15" Type="http://schemas.openxmlformats.org/officeDocument/2006/relationships/hyperlink" Target="https://press.uchicago.edu/ucp/books/author/F/D/au208662359.html" TargetMode="External"/><Relationship Id="rId23" Type="http://schemas.openxmlformats.org/officeDocument/2006/relationships/theme" Target="theme/theme1.xml"/><Relationship Id="rId10" Type="http://schemas.openxmlformats.org/officeDocument/2006/relationships/hyperlink" Target="https://en.wikipedia.org/wiki/Les_Films_du_Poisson" TargetMode="External"/><Relationship Id="rId19" Type="http://schemas.openxmlformats.org/officeDocument/2006/relationships/hyperlink" Target="https://writingwomenslives.com/flash-memoir-benefits-writing-short-memoir/" TargetMode="External"/><Relationship Id="rId4" Type="http://schemas.openxmlformats.org/officeDocument/2006/relationships/webSettings" Target="webSettings.xml"/><Relationship Id="rId9" Type="http://schemas.openxmlformats.org/officeDocument/2006/relationships/hyperlink" Target="https://centerforstudyofwomen.commons.gc.cuny.edu/masters-program/" TargetMode="External"/><Relationship Id="rId14" Type="http://schemas.openxmlformats.org/officeDocument/2006/relationships/hyperlink" Target="https://www.gc.cuny.edu/CUNY_GC/media/CUNY-Graduate-Center/PDF/Policies/General/AvoidingPlagiarism.pdf?ext=.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4148</Words>
  <Characters>23648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CUNY</Company>
  <LinksUpToDate>false</LinksUpToDate>
  <CharactersWithSpaces>27741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 Washburn</dc:creator>
  <cp:keywords/>
  <dc:description/>
  <cp:lastModifiedBy>Red Washburn</cp:lastModifiedBy>
  <cp:revision>7</cp:revision>
  <dcterms:created xsi:type="dcterms:W3CDTF">2025-01-28T04:03:00Z</dcterms:created>
  <dcterms:modified xsi:type="dcterms:W3CDTF">2025-02-11T05:24:00Z</dcterms:modified>
</cp:coreProperties>
</file>